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BD" w:rsidRDefault="006F18BD" w:rsidP="006F18BD">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12</w:t>
      </w:r>
    </w:p>
    <w:tbl>
      <w:tblPr>
        <w:tblStyle w:val="TableGrid"/>
        <w:tblW w:w="9782" w:type="dxa"/>
        <w:tblInd w:w="-289" w:type="dxa"/>
        <w:tblLook w:val="04A0" w:firstRow="1" w:lastRow="0" w:firstColumn="1" w:lastColumn="0" w:noHBand="0" w:noVBand="1"/>
      </w:tblPr>
      <w:tblGrid>
        <w:gridCol w:w="1702"/>
        <w:gridCol w:w="1304"/>
        <w:gridCol w:w="395"/>
        <w:gridCol w:w="1986"/>
        <w:gridCol w:w="851"/>
        <w:gridCol w:w="1984"/>
        <w:gridCol w:w="138"/>
        <w:gridCol w:w="1422"/>
      </w:tblGrid>
      <w:tr w:rsidR="006F18BD" w:rsidRPr="008C36D0" w:rsidTr="00F27C7C">
        <w:trPr>
          <w:trHeight w:val="350"/>
        </w:trPr>
        <w:tc>
          <w:tcPr>
            <w:tcW w:w="3006" w:type="dxa"/>
            <w:gridSpan w:val="2"/>
            <w:shd w:val="clear" w:color="auto" w:fill="EDEDED" w:themeFill="accent3" w:themeFillTint="33"/>
            <w:vAlign w:val="center"/>
          </w:tcPr>
          <w:p w:rsidR="006F18BD" w:rsidRPr="007E116B" w:rsidRDefault="006F18BD" w:rsidP="00F27C7C">
            <w:pPr>
              <w:rPr>
                <w:rFonts w:ascii="Gill Sans MT" w:hAnsi="Gill Sans MT" w:cs="Tahoma"/>
                <w:b/>
                <w:sz w:val="20"/>
              </w:rPr>
            </w:pPr>
            <w:r>
              <w:rPr>
                <w:rFonts w:ascii="Gill Sans MT" w:hAnsi="Gill Sans MT" w:cs="Tahoma"/>
                <w:b/>
                <w:sz w:val="20"/>
              </w:rPr>
              <w:t xml:space="preserve">Week Ending: </w:t>
            </w:r>
          </w:p>
        </w:tc>
        <w:tc>
          <w:tcPr>
            <w:tcW w:w="2381"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Day: </w:t>
            </w:r>
          </w:p>
        </w:tc>
        <w:tc>
          <w:tcPr>
            <w:tcW w:w="4395"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6F18BD" w:rsidRPr="008C36D0" w:rsidTr="00F27C7C">
        <w:trPr>
          <w:trHeight w:val="359"/>
        </w:trPr>
        <w:tc>
          <w:tcPr>
            <w:tcW w:w="5387" w:type="dxa"/>
            <w:gridSpan w:val="4"/>
            <w:shd w:val="clear" w:color="auto" w:fill="EDEDED" w:themeFill="accent3" w:themeFillTint="33"/>
            <w:vAlign w:val="center"/>
          </w:tcPr>
          <w:p w:rsidR="006F18BD" w:rsidRPr="008C36D0" w:rsidRDefault="006F18BD" w:rsidP="00F27C7C">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395"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Strand: </w:t>
            </w:r>
            <w:r w:rsidRPr="00332F8F">
              <w:rPr>
                <w:rFonts w:ascii="Gill Sans MT" w:hAnsi="Gill Sans MT" w:cs="Tahoma"/>
              </w:rPr>
              <w:t>Oral Language</w:t>
            </w:r>
          </w:p>
        </w:tc>
      </w:tr>
      <w:tr w:rsidR="006F18BD" w:rsidRPr="008C36D0" w:rsidTr="00F27C7C">
        <w:trPr>
          <w:trHeight w:val="341"/>
        </w:trPr>
        <w:tc>
          <w:tcPr>
            <w:tcW w:w="3006"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w:t>
            </w:r>
            <w:r>
              <w:rPr>
                <w:rFonts w:ascii="Gill Sans MT" w:hAnsi="Gill Sans MT" w:cstheme="minorHAnsi"/>
              </w:rPr>
              <w:t>B9</w:t>
            </w:r>
          </w:p>
        </w:tc>
        <w:tc>
          <w:tcPr>
            <w:tcW w:w="2381"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Size: </w:t>
            </w:r>
          </w:p>
        </w:tc>
        <w:tc>
          <w:tcPr>
            <w:tcW w:w="4395"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 Strand: </w:t>
            </w:r>
            <w:r w:rsidRPr="008C36D0">
              <w:rPr>
                <w:rFonts w:ascii="Gill Sans MT" w:hAnsi="Gill Sans MT"/>
              </w:rPr>
              <w:t>Conversation</w:t>
            </w:r>
          </w:p>
        </w:tc>
      </w:tr>
      <w:tr w:rsidR="006F18BD" w:rsidRPr="008C36D0" w:rsidTr="00F27C7C">
        <w:trPr>
          <w:trHeight w:val="474"/>
        </w:trPr>
        <w:tc>
          <w:tcPr>
            <w:tcW w:w="3401"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Content Standard: </w:t>
            </w:r>
          </w:p>
          <w:p w:rsidR="006F18BD" w:rsidRPr="008C36D0" w:rsidRDefault="006F18BD" w:rsidP="00F27C7C">
            <w:pPr>
              <w:rPr>
                <w:rFonts w:ascii="Gill Sans MT" w:hAnsi="Gill Sans MT" w:cs="Tahoma"/>
                <w:sz w:val="20"/>
              </w:rPr>
            </w:pPr>
            <w:r w:rsidRPr="00A50F97">
              <w:rPr>
                <w:rFonts w:ascii="Gill Sans MT" w:hAnsi="Gill Sans MT" w:cs="Tahoma"/>
                <w:sz w:val="20"/>
              </w:rPr>
              <w:t>B9.1.1.1: Demonstrate use of appropriate language orally in  specific situations</w:t>
            </w:r>
          </w:p>
        </w:tc>
        <w:tc>
          <w:tcPr>
            <w:tcW w:w="4959"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Indicator: </w:t>
            </w:r>
          </w:p>
          <w:p w:rsidR="006F18BD" w:rsidRPr="008C36D0" w:rsidRDefault="006F18BD" w:rsidP="00F27C7C">
            <w:pPr>
              <w:rPr>
                <w:rFonts w:ascii="Gill Sans MT" w:hAnsi="Gill Sans MT" w:cs="Tahoma"/>
                <w:sz w:val="20"/>
              </w:rPr>
            </w:pPr>
            <w:r>
              <w:t>B9.1.1.1.4. Demonstrate appropriate turn taking and use techniques for effective argument (debating)</w:t>
            </w:r>
          </w:p>
        </w:tc>
        <w:tc>
          <w:tcPr>
            <w:tcW w:w="1422" w:type="dxa"/>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Lesson:</w:t>
            </w:r>
          </w:p>
          <w:p w:rsidR="006F18BD" w:rsidRPr="008C36D0" w:rsidRDefault="006F18BD" w:rsidP="00F27C7C">
            <w:pPr>
              <w:rPr>
                <w:rFonts w:ascii="Gill Sans MT" w:hAnsi="Gill Sans MT" w:cs="Tahoma"/>
                <w:sz w:val="20"/>
              </w:rPr>
            </w:pPr>
          </w:p>
          <w:p w:rsidR="006F18BD" w:rsidRPr="008C36D0" w:rsidRDefault="006F18BD" w:rsidP="00F27C7C">
            <w:pPr>
              <w:rPr>
                <w:rFonts w:ascii="Gill Sans MT" w:hAnsi="Gill Sans MT" w:cs="Tahoma"/>
                <w:sz w:val="20"/>
              </w:rPr>
            </w:pPr>
            <w:r w:rsidRPr="008C36D0">
              <w:rPr>
                <w:rFonts w:ascii="Gill Sans MT" w:hAnsi="Gill Sans MT" w:cs="Tahoma"/>
                <w:sz w:val="20"/>
              </w:rPr>
              <w:t>1 of 1</w:t>
            </w:r>
          </w:p>
        </w:tc>
      </w:tr>
      <w:tr w:rsidR="006F18BD" w:rsidRPr="008C36D0" w:rsidTr="00F27C7C">
        <w:trPr>
          <w:trHeight w:val="494"/>
        </w:trPr>
        <w:tc>
          <w:tcPr>
            <w:tcW w:w="6238" w:type="dxa"/>
            <w:gridSpan w:val="5"/>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Performance Indicator: </w:t>
            </w:r>
          </w:p>
          <w:p w:rsidR="006F18BD" w:rsidRPr="008C36D0" w:rsidRDefault="006F18BD" w:rsidP="00F27C7C">
            <w:pPr>
              <w:rPr>
                <w:rFonts w:ascii="Gill Sans MT" w:hAnsi="Gill Sans MT" w:cs="Tahoma"/>
                <w:sz w:val="20"/>
              </w:rPr>
            </w:pPr>
            <w:r w:rsidRPr="00556B1C">
              <w:rPr>
                <w:rFonts w:ascii="Gill Sans MT" w:hAnsi="Gill Sans MT" w:cs="Tahoma"/>
              </w:rPr>
              <w:t xml:space="preserve">Learners can </w:t>
            </w:r>
            <w:r w:rsidRPr="003555C6">
              <w:rPr>
                <w:rFonts w:ascii="Gill Sans MT" w:hAnsi="Gill Sans MT" w:cs="Tahoma"/>
              </w:rPr>
              <w:t>identify interesting topics/issues appropriate for argument and debate</w:t>
            </w:r>
            <w:r>
              <w:rPr>
                <w:rFonts w:ascii="Gill Sans MT" w:hAnsi="Gill Sans MT" w:cs="Tahoma"/>
              </w:rPr>
              <w:t xml:space="preserve"> and </w:t>
            </w:r>
            <w:r w:rsidRPr="003555C6">
              <w:rPr>
                <w:rFonts w:ascii="Gill Sans MT" w:hAnsi="Gill Sans MT" w:cs="Tahoma"/>
              </w:rPr>
              <w:t>engage in arguments and debates using appropriate register.</w:t>
            </w:r>
          </w:p>
        </w:tc>
        <w:tc>
          <w:tcPr>
            <w:tcW w:w="3544"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Core Competencies:</w:t>
            </w:r>
          </w:p>
          <w:p w:rsidR="006F18BD" w:rsidRPr="008C36D0" w:rsidRDefault="006F18BD" w:rsidP="00F27C7C">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6F18BD" w:rsidRPr="008C36D0" w:rsidTr="00F27C7C">
        <w:trPr>
          <w:trHeight w:val="332"/>
        </w:trPr>
        <w:tc>
          <w:tcPr>
            <w:tcW w:w="9782" w:type="dxa"/>
            <w:gridSpan w:val="8"/>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Reference: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70</w:t>
            </w:r>
          </w:p>
        </w:tc>
      </w:tr>
      <w:tr w:rsidR="006F18BD" w:rsidRPr="008C36D0" w:rsidTr="00F27C7C">
        <w:trPr>
          <w:trHeight w:val="332"/>
        </w:trPr>
        <w:tc>
          <w:tcPr>
            <w:tcW w:w="9782" w:type="dxa"/>
            <w:gridSpan w:val="8"/>
            <w:shd w:val="clear" w:color="auto" w:fill="EDEDED" w:themeFill="accent3" w:themeFillTint="33"/>
            <w:vAlign w:val="center"/>
          </w:tcPr>
          <w:p w:rsidR="006F18BD" w:rsidRPr="008C36D0" w:rsidRDefault="006F18BD" w:rsidP="00F27C7C">
            <w:pPr>
              <w:rPr>
                <w:rFonts w:ascii="Gill Sans MT" w:hAnsi="Gill Sans MT" w:cs="Tahoma"/>
                <w:b/>
                <w:sz w:val="20"/>
              </w:rPr>
            </w:pPr>
            <w:r>
              <w:rPr>
                <w:rFonts w:ascii="Gill Sans MT" w:hAnsi="Gill Sans MT" w:cs="Tahoma"/>
                <w:b/>
                <w:sz w:val="20"/>
              </w:rPr>
              <w:t xml:space="preserve">New words: </w:t>
            </w:r>
            <w:r w:rsidRPr="00B17AE2">
              <w:rPr>
                <w:rFonts w:ascii="Gill Sans MT" w:hAnsi="Gill Sans MT" w:cs="Tahoma"/>
              </w:rPr>
              <w:t>Global issues</w:t>
            </w:r>
            <w:r>
              <w:rPr>
                <w:rFonts w:ascii="Gill Sans MT" w:hAnsi="Gill Sans MT" w:cs="Tahoma"/>
              </w:rPr>
              <w:t xml:space="preserve">, </w:t>
            </w:r>
            <w:r w:rsidRPr="00B17AE2">
              <w:rPr>
                <w:rFonts w:ascii="Gill Sans MT" w:hAnsi="Gill Sans MT" w:cs="Tahoma"/>
              </w:rPr>
              <w:t>Current events</w:t>
            </w:r>
            <w:r>
              <w:rPr>
                <w:rFonts w:ascii="Gill Sans MT" w:hAnsi="Gill Sans MT" w:cs="Tahoma"/>
              </w:rPr>
              <w:t xml:space="preserve">, </w:t>
            </w:r>
            <w:r w:rsidRPr="00B17AE2">
              <w:rPr>
                <w:rFonts w:ascii="Gill Sans MT" w:hAnsi="Gill Sans MT" w:cs="Tahoma"/>
              </w:rPr>
              <w:t>National issues</w:t>
            </w:r>
            <w:r>
              <w:rPr>
                <w:rFonts w:ascii="Gill Sans MT" w:hAnsi="Gill Sans MT" w:cs="Tahoma"/>
              </w:rPr>
              <w:t>.</w:t>
            </w:r>
          </w:p>
        </w:tc>
      </w:tr>
      <w:tr w:rsidR="006F18BD" w:rsidRPr="008C36D0" w:rsidTr="00F27C7C">
        <w:tc>
          <w:tcPr>
            <w:tcW w:w="9782" w:type="dxa"/>
            <w:gridSpan w:val="8"/>
          </w:tcPr>
          <w:p w:rsidR="006F18BD" w:rsidRPr="008C36D0" w:rsidRDefault="006F18BD" w:rsidP="00F27C7C">
            <w:pPr>
              <w:rPr>
                <w:rFonts w:ascii="Gill Sans MT" w:hAnsi="Gill Sans MT"/>
              </w:rPr>
            </w:pPr>
          </w:p>
        </w:tc>
      </w:tr>
      <w:tr w:rsidR="006F18BD" w:rsidRPr="008C36D0" w:rsidTr="00F27C7C">
        <w:tc>
          <w:tcPr>
            <w:tcW w:w="1702" w:type="dxa"/>
          </w:tcPr>
          <w:p w:rsidR="006F18BD" w:rsidRPr="008C36D0" w:rsidRDefault="006F18BD" w:rsidP="00F27C7C">
            <w:pPr>
              <w:rPr>
                <w:rFonts w:ascii="Gill Sans MT" w:hAnsi="Gill Sans MT"/>
              </w:rPr>
            </w:pPr>
            <w:r w:rsidRPr="008C36D0">
              <w:rPr>
                <w:rFonts w:ascii="Gill Sans MT" w:hAnsi="Gill Sans MT"/>
              </w:rPr>
              <w:t>Phase/Duration</w:t>
            </w:r>
          </w:p>
        </w:tc>
        <w:tc>
          <w:tcPr>
            <w:tcW w:w="6520" w:type="dxa"/>
            <w:gridSpan w:val="5"/>
          </w:tcPr>
          <w:p w:rsidR="006F18BD" w:rsidRPr="008C36D0" w:rsidRDefault="006F18BD" w:rsidP="00F27C7C">
            <w:pPr>
              <w:rPr>
                <w:rFonts w:ascii="Gill Sans MT" w:hAnsi="Gill Sans MT"/>
              </w:rPr>
            </w:pPr>
            <w:r w:rsidRPr="008C36D0">
              <w:rPr>
                <w:rFonts w:ascii="Gill Sans MT" w:hAnsi="Gill Sans MT"/>
              </w:rPr>
              <w:t>Learners Activities</w:t>
            </w:r>
          </w:p>
        </w:tc>
        <w:tc>
          <w:tcPr>
            <w:tcW w:w="1560" w:type="dxa"/>
            <w:gridSpan w:val="2"/>
          </w:tcPr>
          <w:p w:rsidR="006F18BD" w:rsidRPr="008C36D0" w:rsidRDefault="006F18BD" w:rsidP="00F27C7C">
            <w:pPr>
              <w:rPr>
                <w:rFonts w:ascii="Gill Sans MT" w:hAnsi="Gill Sans MT"/>
              </w:rPr>
            </w:pPr>
            <w:r w:rsidRPr="008C36D0">
              <w:rPr>
                <w:rFonts w:ascii="Gill Sans MT" w:hAnsi="Gill Sans MT"/>
              </w:rPr>
              <w:t>Resources</w:t>
            </w:r>
          </w:p>
        </w:tc>
      </w:tr>
      <w:tr w:rsidR="006F18BD" w:rsidRPr="008C36D0" w:rsidTr="00F27C7C">
        <w:trPr>
          <w:trHeight w:val="1403"/>
        </w:trPr>
        <w:tc>
          <w:tcPr>
            <w:tcW w:w="1702" w:type="dxa"/>
          </w:tcPr>
          <w:p w:rsidR="006F18BD" w:rsidRPr="008C36D0" w:rsidRDefault="006F18BD" w:rsidP="00F27C7C">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520" w:type="dxa"/>
            <w:gridSpan w:val="5"/>
          </w:tcPr>
          <w:p w:rsidR="006F18BD" w:rsidRDefault="006F18BD" w:rsidP="00F27C7C">
            <w:pPr>
              <w:pStyle w:val="Default"/>
              <w:rPr>
                <w:sz w:val="22"/>
              </w:rPr>
            </w:pPr>
            <w:r w:rsidRPr="003555C6">
              <w:rPr>
                <w:sz w:val="22"/>
              </w:rPr>
              <w:t xml:space="preserve">Begin with a brief discussion asking </w:t>
            </w:r>
            <w:r>
              <w:rPr>
                <w:sz w:val="22"/>
              </w:rPr>
              <w:t>learners</w:t>
            </w:r>
            <w:r w:rsidRPr="003555C6">
              <w:rPr>
                <w:sz w:val="22"/>
              </w:rPr>
              <w:t xml:space="preserve"> to name issues or topics they are passionate about. </w:t>
            </w:r>
          </w:p>
          <w:p w:rsidR="006F18BD" w:rsidRDefault="006F18BD" w:rsidP="00F27C7C">
            <w:pPr>
              <w:pStyle w:val="Default"/>
              <w:rPr>
                <w:sz w:val="22"/>
              </w:rPr>
            </w:pPr>
          </w:p>
          <w:p w:rsidR="006F18BD" w:rsidRPr="008C36D0" w:rsidRDefault="006F18BD" w:rsidP="00F27C7C">
            <w:pPr>
              <w:pStyle w:val="Default"/>
              <w:rPr>
                <w:sz w:val="22"/>
              </w:rPr>
            </w:pPr>
            <w:r w:rsidRPr="003555C6">
              <w:rPr>
                <w:sz w:val="22"/>
              </w:rPr>
              <w:t xml:space="preserve">Write these ideas on the board and encourage </w:t>
            </w:r>
            <w:r>
              <w:rPr>
                <w:sz w:val="22"/>
              </w:rPr>
              <w:t>learners</w:t>
            </w:r>
            <w:r w:rsidRPr="003555C6">
              <w:rPr>
                <w:sz w:val="22"/>
              </w:rPr>
              <w:t xml:space="preserve"> to think about why these topics might be suitable for debate.</w:t>
            </w:r>
          </w:p>
        </w:tc>
        <w:tc>
          <w:tcPr>
            <w:tcW w:w="1560" w:type="dxa"/>
            <w:gridSpan w:val="2"/>
          </w:tcPr>
          <w:p w:rsidR="006F18BD" w:rsidRPr="008C36D0" w:rsidRDefault="006F18BD" w:rsidP="00F27C7C">
            <w:pPr>
              <w:rPr>
                <w:rFonts w:ascii="Gill Sans MT" w:hAnsi="Gill Sans MT"/>
              </w:rPr>
            </w:pPr>
          </w:p>
        </w:tc>
      </w:tr>
      <w:tr w:rsidR="006F18BD" w:rsidRPr="008C36D0" w:rsidTr="00F27C7C">
        <w:trPr>
          <w:trHeight w:val="557"/>
        </w:trPr>
        <w:tc>
          <w:tcPr>
            <w:tcW w:w="1702" w:type="dxa"/>
          </w:tcPr>
          <w:p w:rsidR="006F18BD" w:rsidRPr="008C36D0" w:rsidRDefault="006F18BD" w:rsidP="00F27C7C">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520" w:type="dxa"/>
            <w:gridSpan w:val="5"/>
          </w:tcPr>
          <w:p w:rsidR="006F18BD" w:rsidRDefault="006F18BD" w:rsidP="00F27C7C">
            <w:pPr>
              <w:pStyle w:val="Default"/>
              <w:rPr>
                <w:sz w:val="22"/>
                <w:szCs w:val="22"/>
              </w:rPr>
            </w:pPr>
            <w:r w:rsidRPr="003555C6">
              <w:rPr>
                <w:sz w:val="22"/>
                <w:szCs w:val="22"/>
              </w:rPr>
              <w:t>Introduce a list of interesting and relevant debate topics/issues, such as:</w:t>
            </w:r>
          </w:p>
          <w:p w:rsidR="006F18BD" w:rsidRPr="003555C6" w:rsidRDefault="006F18BD" w:rsidP="006F18BD">
            <w:pPr>
              <w:pStyle w:val="Default"/>
              <w:numPr>
                <w:ilvl w:val="0"/>
                <w:numId w:val="1"/>
              </w:numPr>
              <w:rPr>
                <w:i/>
                <w:iCs/>
                <w:sz w:val="20"/>
                <w:szCs w:val="20"/>
              </w:rPr>
            </w:pPr>
            <w:r w:rsidRPr="003555C6">
              <w:rPr>
                <w:i/>
                <w:iCs/>
                <w:sz w:val="20"/>
                <w:szCs w:val="20"/>
              </w:rPr>
              <w:t>"Children should be allowed to make decisions on matters concerning them."</w:t>
            </w:r>
          </w:p>
          <w:p w:rsidR="006F18BD" w:rsidRPr="003555C6" w:rsidRDefault="006F18BD" w:rsidP="006F18BD">
            <w:pPr>
              <w:pStyle w:val="Default"/>
              <w:numPr>
                <w:ilvl w:val="0"/>
                <w:numId w:val="1"/>
              </w:numPr>
              <w:rPr>
                <w:i/>
                <w:iCs/>
                <w:sz w:val="20"/>
                <w:szCs w:val="20"/>
              </w:rPr>
            </w:pPr>
            <w:r w:rsidRPr="003555C6">
              <w:rPr>
                <w:i/>
                <w:iCs/>
                <w:sz w:val="20"/>
                <w:szCs w:val="20"/>
              </w:rPr>
              <w:t>"Social media does more harm than good."</w:t>
            </w:r>
          </w:p>
          <w:p w:rsidR="006F18BD" w:rsidRPr="003555C6" w:rsidRDefault="006F18BD" w:rsidP="006F18BD">
            <w:pPr>
              <w:pStyle w:val="Default"/>
              <w:numPr>
                <w:ilvl w:val="0"/>
                <w:numId w:val="1"/>
              </w:numPr>
              <w:rPr>
                <w:i/>
                <w:iCs/>
                <w:sz w:val="20"/>
                <w:szCs w:val="20"/>
              </w:rPr>
            </w:pPr>
            <w:r w:rsidRPr="003555C6">
              <w:rPr>
                <w:i/>
                <w:iCs/>
                <w:sz w:val="20"/>
                <w:szCs w:val="20"/>
              </w:rPr>
              <w:t>"School uniforms should be mandatory."</w:t>
            </w:r>
          </w:p>
          <w:p w:rsidR="006F18BD" w:rsidRPr="003555C6" w:rsidRDefault="006F18BD" w:rsidP="006F18BD">
            <w:pPr>
              <w:pStyle w:val="Default"/>
              <w:numPr>
                <w:ilvl w:val="0"/>
                <w:numId w:val="1"/>
              </w:numPr>
              <w:rPr>
                <w:i/>
                <w:iCs/>
                <w:sz w:val="20"/>
                <w:szCs w:val="20"/>
              </w:rPr>
            </w:pPr>
            <w:r w:rsidRPr="003555C6">
              <w:rPr>
                <w:i/>
                <w:iCs/>
                <w:sz w:val="20"/>
                <w:szCs w:val="20"/>
              </w:rPr>
              <w:t>"Homework is unnecessary in modern education."</w:t>
            </w:r>
          </w:p>
          <w:p w:rsidR="006F18BD" w:rsidRPr="003555C6" w:rsidRDefault="006F18BD" w:rsidP="006F18BD">
            <w:pPr>
              <w:pStyle w:val="Default"/>
              <w:numPr>
                <w:ilvl w:val="0"/>
                <w:numId w:val="1"/>
              </w:numPr>
              <w:rPr>
                <w:i/>
                <w:iCs/>
                <w:sz w:val="20"/>
                <w:szCs w:val="20"/>
              </w:rPr>
            </w:pPr>
            <w:r w:rsidRPr="003555C6">
              <w:rPr>
                <w:i/>
                <w:iCs/>
                <w:sz w:val="20"/>
                <w:szCs w:val="20"/>
              </w:rPr>
              <w:t>"Climate change should be a priority in every country’s policies."</w:t>
            </w:r>
          </w:p>
          <w:p w:rsidR="006F18BD" w:rsidRDefault="006F18BD" w:rsidP="00F27C7C">
            <w:pPr>
              <w:pStyle w:val="Default"/>
              <w:rPr>
                <w:sz w:val="22"/>
                <w:szCs w:val="22"/>
              </w:rPr>
            </w:pPr>
          </w:p>
          <w:p w:rsidR="006F18BD" w:rsidRDefault="006F18BD" w:rsidP="00F27C7C">
            <w:pPr>
              <w:pStyle w:val="Default"/>
              <w:rPr>
                <w:sz w:val="22"/>
                <w:szCs w:val="22"/>
              </w:rPr>
            </w:pPr>
            <w:r w:rsidRPr="003555C6">
              <w:rPr>
                <w:sz w:val="22"/>
                <w:szCs w:val="22"/>
              </w:rPr>
              <w:t xml:space="preserve">Ask </w:t>
            </w:r>
            <w:r>
              <w:rPr>
                <w:sz w:val="22"/>
                <w:szCs w:val="22"/>
              </w:rPr>
              <w:t>learners</w:t>
            </w:r>
            <w:r w:rsidRPr="003555C6">
              <w:rPr>
                <w:sz w:val="22"/>
                <w:szCs w:val="22"/>
              </w:rPr>
              <w:t xml:space="preserve"> to suggest other topics they believe are important for debate.</w:t>
            </w:r>
          </w:p>
          <w:p w:rsidR="006F18BD" w:rsidRDefault="006F18BD" w:rsidP="00F27C7C">
            <w:pPr>
              <w:pStyle w:val="Default"/>
              <w:rPr>
                <w:sz w:val="22"/>
                <w:szCs w:val="22"/>
              </w:rPr>
            </w:pPr>
          </w:p>
          <w:p w:rsidR="006F18BD" w:rsidRDefault="006F18BD" w:rsidP="00F27C7C">
            <w:pPr>
              <w:pStyle w:val="Default"/>
              <w:rPr>
                <w:sz w:val="22"/>
                <w:szCs w:val="22"/>
              </w:rPr>
            </w:pPr>
            <w:r w:rsidRPr="003555C6">
              <w:rPr>
                <w:sz w:val="22"/>
                <w:szCs w:val="22"/>
              </w:rPr>
              <w:t xml:space="preserve">Select one of the topics and model how to structure an argument for and against it. </w:t>
            </w:r>
          </w:p>
          <w:p w:rsidR="006F18BD" w:rsidRDefault="006F18BD" w:rsidP="00F27C7C">
            <w:pPr>
              <w:pStyle w:val="Default"/>
              <w:rPr>
                <w:sz w:val="22"/>
                <w:szCs w:val="22"/>
              </w:rPr>
            </w:pPr>
          </w:p>
          <w:p w:rsidR="006F18BD" w:rsidRPr="003555C6" w:rsidRDefault="006F18BD" w:rsidP="00F27C7C">
            <w:pPr>
              <w:pStyle w:val="Default"/>
              <w:rPr>
                <w:sz w:val="22"/>
                <w:szCs w:val="22"/>
              </w:rPr>
            </w:pPr>
            <w:r w:rsidRPr="003555C6">
              <w:rPr>
                <w:sz w:val="22"/>
                <w:szCs w:val="22"/>
              </w:rPr>
              <w:t>Demonstrate how to use formal language (register) appropriate for debate and emphasize the importance of turn-taking.</w:t>
            </w:r>
          </w:p>
          <w:p w:rsidR="006F18BD" w:rsidRDefault="006F18BD" w:rsidP="00F27C7C">
            <w:pPr>
              <w:pStyle w:val="Default"/>
              <w:rPr>
                <w:sz w:val="22"/>
                <w:szCs w:val="22"/>
              </w:rPr>
            </w:pPr>
          </w:p>
          <w:p w:rsidR="006F18BD" w:rsidRDefault="006F18BD" w:rsidP="00F27C7C">
            <w:pPr>
              <w:pStyle w:val="Default"/>
              <w:rPr>
                <w:sz w:val="22"/>
                <w:szCs w:val="22"/>
              </w:rPr>
            </w:pPr>
            <w:r w:rsidRPr="003555C6">
              <w:rPr>
                <w:sz w:val="22"/>
                <w:szCs w:val="22"/>
              </w:rPr>
              <w:t>Role-play a brief debate with a student, showing how to present an argument, listen to the opposing view, and respond respectfully.</w:t>
            </w:r>
          </w:p>
          <w:p w:rsidR="006F18BD" w:rsidRDefault="006F18BD" w:rsidP="00F27C7C">
            <w:pPr>
              <w:pStyle w:val="Default"/>
              <w:rPr>
                <w:sz w:val="22"/>
                <w:szCs w:val="22"/>
              </w:rPr>
            </w:pPr>
          </w:p>
          <w:p w:rsidR="006F18BD" w:rsidRDefault="006F18BD" w:rsidP="00F27C7C">
            <w:pPr>
              <w:pStyle w:val="Default"/>
              <w:rPr>
                <w:sz w:val="22"/>
                <w:szCs w:val="22"/>
              </w:rPr>
            </w:pPr>
            <w:r w:rsidRPr="00993B4F">
              <w:rPr>
                <w:sz w:val="22"/>
                <w:szCs w:val="22"/>
              </w:rPr>
              <w:t xml:space="preserve">Divide </w:t>
            </w:r>
            <w:r>
              <w:rPr>
                <w:sz w:val="22"/>
                <w:szCs w:val="22"/>
              </w:rPr>
              <w:t>learners</w:t>
            </w:r>
            <w:r w:rsidRPr="00993B4F">
              <w:rPr>
                <w:sz w:val="22"/>
                <w:szCs w:val="22"/>
              </w:rPr>
              <w:t xml:space="preserve"> into small groups. </w:t>
            </w:r>
          </w:p>
          <w:p w:rsidR="006F18BD" w:rsidRDefault="006F18BD" w:rsidP="00F27C7C">
            <w:pPr>
              <w:pStyle w:val="Default"/>
              <w:rPr>
                <w:sz w:val="22"/>
                <w:szCs w:val="22"/>
              </w:rPr>
            </w:pPr>
          </w:p>
          <w:p w:rsidR="006F18BD" w:rsidRDefault="006F18BD" w:rsidP="00F27C7C">
            <w:pPr>
              <w:pStyle w:val="Default"/>
              <w:rPr>
                <w:sz w:val="22"/>
                <w:szCs w:val="22"/>
              </w:rPr>
            </w:pPr>
            <w:r w:rsidRPr="00993B4F">
              <w:rPr>
                <w:sz w:val="22"/>
                <w:szCs w:val="22"/>
              </w:rPr>
              <w:t xml:space="preserve">Assign each group a topic from the list and have them prepare arguments for both sides of the issue. </w:t>
            </w:r>
          </w:p>
          <w:p w:rsidR="006F18BD" w:rsidRDefault="006F18BD" w:rsidP="00F27C7C">
            <w:pPr>
              <w:pStyle w:val="Default"/>
              <w:rPr>
                <w:sz w:val="22"/>
                <w:szCs w:val="22"/>
              </w:rPr>
            </w:pPr>
          </w:p>
          <w:p w:rsidR="006F18BD" w:rsidRDefault="006F18BD" w:rsidP="00F27C7C">
            <w:pPr>
              <w:pStyle w:val="Default"/>
              <w:rPr>
                <w:sz w:val="22"/>
                <w:szCs w:val="22"/>
              </w:rPr>
            </w:pPr>
            <w:r w:rsidRPr="00993B4F">
              <w:rPr>
                <w:sz w:val="22"/>
                <w:szCs w:val="22"/>
              </w:rPr>
              <w:t xml:space="preserve">Have each group perform a mini-debate in front of the class. </w:t>
            </w:r>
          </w:p>
          <w:p w:rsidR="006F18BD" w:rsidRDefault="006F18BD" w:rsidP="00F27C7C">
            <w:pPr>
              <w:pStyle w:val="Default"/>
              <w:rPr>
                <w:sz w:val="22"/>
                <w:szCs w:val="22"/>
              </w:rPr>
            </w:pPr>
          </w:p>
          <w:p w:rsidR="006F18BD" w:rsidRDefault="006F18BD" w:rsidP="00F27C7C">
            <w:pPr>
              <w:pStyle w:val="Default"/>
              <w:rPr>
                <w:sz w:val="22"/>
                <w:szCs w:val="22"/>
              </w:rPr>
            </w:pPr>
            <w:r w:rsidRPr="00993B4F">
              <w:rPr>
                <w:sz w:val="22"/>
                <w:szCs w:val="22"/>
              </w:rPr>
              <w:t xml:space="preserve">Encourage </w:t>
            </w:r>
            <w:r>
              <w:rPr>
                <w:sz w:val="22"/>
                <w:szCs w:val="22"/>
              </w:rPr>
              <w:t>learners</w:t>
            </w:r>
            <w:r w:rsidRPr="00993B4F">
              <w:rPr>
                <w:sz w:val="22"/>
                <w:szCs w:val="22"/>
              </w:rPr>
              <w:t xml:space="preserve"> to use the appropriate register and practice turn-taking during their debates.</w:t>
            </w:r>
          </w:p>
          <w:p w:rsidR="006F18BD" w:rsidRDefault="006F18BD" w:rsidP="00F27C7C">
            <w:pPr>
              <w:pStyle w:val="Default"/>
              <w:rPr>
                <w:sz w:val="22"/>
                <w:szCs w:val="22"/>
              </w:rPr>
            </w:pPr>
          </w:p>
          <w:p w:rsidR="006F18BD" w:rsidRPr="00993B4F" w:rsidRDefault="006F18BD" w:rsidP="00F27C7C">
            <w:pPr>
              <w:pStyle w:val="Default"/>
              <w:rPr>
                <w:sz w:val="22"/>
                <w:szCs w:val="22"/>
                <w:u w:val="single"/>
              </w:rPr>
            </w:pPr>
            <w:r w:rsidRPr="00993B4F">
              <w:rPr>
                <w:sz w:val="22"/>
                <w:szCs w:val="22"/>
                <w:u w:val="single"/>
              </w:rPr>
              <w:t>Assessment</w:t>
            </w:r>
          </w:p>
          <w:p w:rsidR="006F18BD" w:rsidRPr="008F622B" w:rsidRDefault="006F18BD" w:rsidP="00F27C7C">
            <w:pPr>
              <w:pStyle w:val="Default"/>
              <w:rPr>
                <w:sz w:val="22"/>
                <w:szCs w:val="22"/>
              </w:rPr>
            </w:pPr>
            <w:r w:rsidRPr="00993B4F">
              <w:rPr>
                <w:sz w:val="22"/>
                <w:szCs w:val="22"/>
              </w:rPr>
              <w:lastRenderedPageBreak/>
              <w:t>Provide an argument for or against the topic "Social media does more harm than good."</w:t>
            </w:r>
          </w:p>
        </w:tc>
        <w:tc>
          <w:tcPr>
            <w:tcW w:w="1560" w:type="dxa"/>
            <w:gridSpan w:val="2"/>
          </w:tcPr>
          <w:p w:rsidR="006F18BD" w:rsidRPr="008C36D0" w:rsidRDefault="006F18BD" w:rsidP="00F27C7C">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6F18BD" w:rsidRPr="008C36D0" w:rsidTr="00F27C7C">
        <w:trPr>
          <w:trHeight w:val="917"/>
        </w:trPr>
        <w:tc>
          <w:tcPr>
            <w:tcW w:w="1702" w:type="dxa"/>
          </w:tcPr>
          <w:p w:rsidR="006F18BD" w:rsidRPr="008C36D0" w:rsidRDefault="006F18BD" w:rsidP="00F27C7C">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520" w:type="dxa"/>
            <w:gridSpan w:val="5"/>
          </w:tcPr>
          <w:p w:rsidR="006F18BD" w:rsidRPr="008C36D0" w:rsidRDefault="006F18BD" w:rsidP="00F27C7C">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6F18BD" w:rsidRPr="008C36D0" w:rsidRDefault="006F18BD" w:rsidP="00F27C7C">
            <w:pPr>
              <w:rPr>
                <w:rFonts w:ascii="Gill Sans MT" w:hAnsi="Gill Sans MT"/>
              </w:rPr>
            </w:pPr>
          </w:p>
          <w:p w:rsidR="006F18BD" w:rsidRPr="008C36D0" w:rsidRDefault="006F18BD" w:rsidP="00F27C7C">
            <w:pPr>
              <w:rPr>
                <w:rFonts w:ascii="Gill Sans MT" w:hAnsi="Gill Sans MT"/>
              </w:rPr>
            </w:pPr>
            <w:r w:rsidRPr="008C36D0">
              <w:rPr>
                <w:rFonts w:ascii="Gill Sans MT" w:hAnsi="Gill Sans MT"/>
              </w:rPr>
              <w:t xml:space="preserve">Take feedback from learners and summarize the lesson. </w:t>
            </w:r>
          </w:p>
        </w:tc>
        <w:tc>
          <w:tcPr>
            <w:tcW w:w="1560" w:type="dxa"/>
            <w:gridSpan w:val="2"/>
          </w:tcPr>
          <w:p w:rsidR="006F18BD" w:rsidRPr="008C36D0" w:rsidRDefault="006F18BD" w:rsidP="00F27C7C">
            <w:pPr>
              <w:rPr>
                <w:rFonts w:ascii="Gill Sans MT" w:hAnsi="Gill Sans MT"/>
              </w:rPr>
            </w:pPr>
          </w:p>
        </w:tc>
      </w:tr>
    </w:tbl>
    <w:p w:rsidR="006F18BD" w:rsidRDefault="006F18BD" w:rsidP="006F18BD"/>
    <w:p w:rsidR="006F18BD" w:rsidRDefault="006F18BD" w:rsidP="006F18BD">
      <w:r>
        <w:br w:type="page"/>
      </w:r>
    </w:p>
    <w:tbl>
      <w:tblPr>
        <w:tblStyle w:val="TableGrid"/>
        <w:tblW w:w="9782" w:type="dxa"/>
        <w:tblInd w:w="-289" w:type="dxa"/>
        <w:tblLook w:val="04A0" w:firstRow="1" w:lastRow="0" w:firstColumn="1" w:lastColumn="0" w:noHBand="0" w:noVBand="1"/>
      </w:tblPr>
      <w:tblGrid>
        <w:gridCol w:w="1844"/>
        <w:gridCol w:w="1163"/>
        <w:gridCol w:w="1388"/>
        <w:gridCol w:w="865"/>
        <w:gridCol w:w="552"/>
        <w:gridCol w:w="2288"/>
        <w:gridCol w:w="1682"/>
      </w:tblGrid>
      <w:tr w:rsidR="006F18BD" w:rsidRPr="008C36D0" w:rsidTr="00F27C7C">
        <w:trPr>
          <w:trHeight w:val="350"/>
        </w:trPr>
        <w:tc>
          <w:tcPr>
            <w:tcW w:w="3007" w:type="dxa"/>
            <w:gridSpan w:val="2"/>
            <w:shd w:val="clear" w:color="auto" w:fill="EDEDED" w:themeFill="accent3" w:themeFillTint="33"/>
            <w:vAlign w:val="center"/>
          </w:tcPr>
          <w:p w:rsidR="006F18BD" w:rsidRPr="008C36D0" w:rsidRDefault="006F18BD" w:rsidP="00F27C7C">
            <w:pPr>
              <w:rPr>
                <w:rFonts w:ascii="Gill Sans MT" w:hAnsi="Gill Sans MT" w:cs="Tahoma"/>
                <w:sz w:val="20"/>
              </w:rPr>
            </w:pPr>
            <w:r>
              <w:rPr>
                <w:rFonts w:ascii="Gill Sans MT" w:hAnsi="Gill Sans MT" w:cs="Tahoma"/>
                <w:b/>
                <w:sz w:val="20"/>
              </w:rPr>
              <w:lastRenderedPageBreak/>
              <w:t xml:space="preserve">Week Ending: </w:t>
            </w:r>
          </w:p>
        </w:tc>
        <w:tc>
          <w:tcPr>
            <w:tcW w:w="2253"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Day: </w:t>
            </w:r>
          </w:p>
        </w:tc>
        <w:tc>
          <w:tcPr>
            <w:tcW w:w="4522"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6F18BD" w:rsidRPr="008C36D0" w:rsidTr="00F27C7C">
        <w:trPr>
          <w:trHeight w:val="359"/>
        </w:trPr>
        <w:tc>
          <w:tcPr>
            <w:tcW w:w="5260" w:type="dxa"/>
            <w:gridSpan w:val="4"/>
            <w:shd w:val="clear" w:color="auto" w:fill="EDEDED" w:themeFill="accent3" w:themeFillTint="33"/>
            <w:vAlign w:val="center"/>
          </w:tcPr>
          <w:p w:rsidR="006F18BD" w:rsidRPr="008C36D0" w:rsidRDefault="006F18BD" w:rsidP="00F27C7C">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522"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Reading</w:t>
            </w:r>
          </w:p>
        </w:tc>
      </w:tr>
      <w:tr w:rsidR="006F18BD" w:rsidRPr="008C36D0" w:rsidTr="00F27C7C">
        <w:trPr>
          <w:trHeight w:val="341"/>
        </w:trPr>
        <w:tc>
          <w:tcPr>
            <w:tcW w:w="3007"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w:t>
            </w:r>
            <w:r>
              <w:rPr>
                <w:rFonts w:ascii="Gill Sans MT" w:hAnsi="Gill Sans MT" w:cstheme="minorHAnsi"/>
              </w:rPr>
              <w:t>B9</w:t>
            </w:r>
          </w:p>
        </w:tc>
        <w:tc>
          <w:tcPr>
            <w:tcW w:w="2253"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Size: </w:t>
            </w:r>
          </w:p>
        </w:tc>
        <w:tc>
          <w:tcPr>
            <w:tcW w:w="4522"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Comprehension</w:t>
            </w:r>
          </w:p>
        </w:tc>
      </w:tr>
      <w:tr w:rsidR="006F18BD" w:rsidRPr="008C36D0" w:rsidTr="00F27C7C">
        <w:trPr>
          <w:trHeight w:val="474"/>
        </w:trPr>
        <w:tc>
          <w:tcPr>
            <w:tcW w:w="4395"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Content Standard: </w:t>
            </w:r>
          </w:p>
          <w:p w:rsidR="006F18BD" w:rsidRPr="008C36D0" w:rsidRDefault="006F18BD" w:rsidP="00F27C7C">
            <w:pPr>
              <w:rPr>
                <w:rFonts w:ascii="Gill Sans MT" w:hAnsi="Gill Sans MT" w:cs="Tahoma"/>
                <w:sz w:val="20"/>
              </w:rPr>
            </w:pPr>
            <w:r w:rsidRPr="00B26F65">
              <w:rPr>
                <w:rFonts w:ascii="Gill Sans MT" w:hAnsi="Gill Sans MT" w:cs="Tahoma"/>
              </w:rPr>
              <w:t>B9.2.1.1: Demonstrate increasing confidence and enjoyment in independent reading</w:t>
            </w:r>
          </w:p>
        </w:tc>
        <w:tc>
          <w:tcPr>
            <w:tcW w:w="3705"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Indicator: </w:t>
            </w:r>
          </w:p>
          <w:p w:rsidR="006F18BD" w:rsidRPr="008C36D0" w:rsidRDefault="006F18BD" w:rsidP="00F27C7C">
            <w:pPr>
              <w:rPr>
                <w:rFonts w:ascii="Gill Sans MT" w:hAnsi="Gill Sans MT" w:cs="Tahoma"/>
                <w:b/>
                <w:sz w:val="20"/>
              </w:rPr>
            </w:pPr>
            <w:r w:rsidRPr="005259B8">
              <w:rPr>
                <w:rFonts w:ascii="Gill Sans MT" w:hAnsi="Gill Sans MT"/>
              </w:rPr>
              <w:t>B9.2.1.1.4. Expand various ideas and perspectives in texts</w:t>
            </w:r>
          </w:p>
        </w:tc>
        <w:tc>
          <w:tcPr>
            <w:tcW w:w="1682" w:type="dxa"/>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Lesson:</w:t>
            </w:r>
          </w:p>
          <w:p w:rsidR="006F18BD" w:rsidRPr="008C36D0" w:rsidRDefault="006F18BD" w:rsidP="00F27C7C">
            <w:pPr>
              <w:rPr>
                <w:rFonts w:ascii="Gill Sans MT" w:hAnsi="Gill Sans MT" w:cs="Tahoma"/>
                <w:sz w:val="20"/>
              </w:rPr>
            </w:pPr>
          </w:p>
          <w:p w:rsidR="006F18BD" w:rsidRPr="008C36D0" w:rsidRDefault="006F18BD" w:rsidP="00F27C7C">
            <w:pPr>
              <w:rPr>
                <w:rFonts w:ascii="Gill Sans MT" w:hAnsi="Gill Sans MT" w:cs="Tahoma"/>
                <w:sz w:val="20"/>
              </w:rPr>
            </w:pPr>
            <w:r w:rsidRPr="008C36D0">
              <w:rPr>
                <w:rFonts w:ascii="Gill Sans MT" w:hAnsi="Gill Sans MT" w:cs="Tahoma"/>
                <w:sz w:val="20"/>
              </w:rPr>
              <w:t>1 of 1</w:t>
            </w:r>
          </w:p>
        </w:tc>
      </w:tr>
      <w:tr w:rsidR="006F18BD" w:rsidRPr="008C36D0" w:rsidTr="00F27C7C">
        <w:trPr>
          <w:trHeight w:val="494"/>
        </w:trPr>
        <w:tc>
          <w:tcPr>
            <w:tcW w:w="5812" w:type="dxa"/>
            <w:gridSpan w:val="5"/>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Performance Indicator: </w:t>
            </w:r>
          </w:p>
          <w:p w:rsidR="006F18BD" w:rsidRPr="008C36D0" w:rsidRDefault="006F18BD" w:rsidP="00F27C7C">
            <w:pPr>
              <w:rPr>
                <w:rFonts w:ascii="Gill Sans MT" w:hAnsi="Gill Sans MT" w:cs="Tahoma"/>
                <w:sz w:val="20"/>
              </w:rPr>
            </w:pPr>
            <w:r w:rsidRPr="00F87127">
              <w:rPr>
                <w:rFonts w:ascii="Gill Sans MT" w:hAnsi="Gill Sans MT" w:cs="Tahoma"/>
              </w:rPr>
              <w:t>Learners can</w:t>
            </w:r>
            <w:r>
              <w:rPr>
                <w:rFonts w:ascii="Gill Sans MT" w:hAnsi="Gill Sans MT" w:cs="Tahoma"/>
              </w:rPr>
              <w:t xml:space="preserve"> </w:t>
            </w:r>
            <w:r w:rsidRPr="00F03CCA">
              <w:rPr>
                <w:rFonts w:ascii="Gill Sans MT" w:hAnsi="Gill Sans MT" w:cs="Tahoma"/>
              </w:rPr>
              <w:t>expand various ideas and perspectives in texts through reading and discussion</w:t>
            </w:r>
          </w:p>
        </w:tc>
        <w:tc>
          <w:tcPr>
            <w:tcW w:w="3970"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Core Competencies:</w:t>
            </w:r>
          </w:p>
          <w:p w:rsidR="006F18BD" w:rsidRPr="008C36D0" w:rsidRDefault="006F18BD" w:rsidP="00F27C7C">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6F18BD" w:rsidRPr="008C36D0" w:rsidTr="00F27C7C">
        <w:trPr>
          <w:trHeight w:val="332"/>
        </w:trPr>
        <w:tc>
          <w:tcPr>
            <w:tcW w:w="9782" w:type="dxa"/>
            <w:gridSpan w:val="7"/>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74</w:t>
            </w:r>
          </w:p>
        </w:tc>
      </w:tr>
      <w:tr w:rsidR="006F18BD" w:rsidRPr="008C36D0" w:rsidTr="00F27C7C">
        <w:trPr>
          <w:trHeight w:val="332"/>
        </w:trPr>
        <w:tc>
          <w:tcPr>
            <w:tcW w:w="9782" w:type="dxa"/>
            <w:gridSpan w:val="7"/>
            <w:shd w:val="clear" w:color="auto" w:fill="EDEDED" w:themeFill="accent3" w:themeFillTint="33"/>
            <w:vAlign w:val="center"/>
          </w:tcPr>
          <w:p w:rsidR="006F18BD" w:rsidRPr="00F03CCA" w:rsidRDefault="006F18BD" w:rsidP="00F27C7C">
            <w:pPr>
              <w:rPr>
                <w:rFonts w:ascii="Gill Sans MT" w:hAnsi="Gill Sans MT" w:cs="Tahoma"/>
                <w:sz w:val="20"/>
              </w:rPr>
            </w:pPr>
            <w:r w:rsidRPr="008C36D0">
              <w:rPr>
                <w:rFonts w:ascii="Gill Sans MT" w:hAnsi="Gill Sans MT" w:cs="Tahoma"/>
                <w:b/>
                <w:sz w:val="20"/>
              </w:rPr>
              <w:t xml:space="preserve">Keywords: </w:t>
            </w:r>
            <w:r w:rsidRPr="00F03CCA">
              <w:rPr>
                <w:rFonts w:ascii="Gill Sans MT" w:hAnsi="Gill Sans MT" w:cs="Tahoma"/>
              </w:rPr>
              <w:t>Point of view, Comparison, Perspective, Main ideas</w:t>
            </w:r>
          </w:p>
        </w:tc>
      </w:tr>
      <w:tr w:rsidR="006F18BD" w:rsidRPr="008C36D0" w:rsidTr="00F27C7C">
        <w:tc>
          <w:tcPr>
            <w:tcW w:w="9782" w:type="dxa"/>
            <w:gridSpan w:val="7"/>
          </w:tcPr>
          <w:p w:rsidR="006F18BD" w:rsidRPr="008C36D0" w:rsidRDefault="006F18BD" w:rsidP="00F27C7C">
            <w:pPr>
              <w:rPr>
                <w:rFonts w:ascii="Gill Sans MT" w:hAnsi="Gill Sans MT"/>
              </w:rPr>
            </w:pPr>
          </w:p>
        </w:tc>
      </w:tr>
      <w:tr w:rsidR="006F18BD" w:rsidRPr="008C36D0" w:rsidTr="00F27C7C">
        <w:tc>
          <w:tcPr>
            <w:tcW w:w="1844" w:type="dxa"/>
          </w:tcPr>
          <w:p w:rsidR="006F18BD" w:rsidRPr="008C36D0" w:rsidRDefault="006F18BD" w:rsidP="00F27C7C">
            <w:pPr>
              <w:rPr>
                <w:rFonts w:ascii="Gill Sans MT" w:hAnsi="Gill Sans MT"/>
              </w:rPr>
            </w:pPr>
            <w:r w:rsidRPr="008C36D0">
              <w:rPr>
                <w:rFonts w:ascii="Gill Sans MT" w:hAnsi="Gill Sans MT"/>
              </w:rPr>
              <w:t>Phase/Duration</w:t>
            </w:r>
          </w:p>
        </w:tc>
        <w:tc>
          <w:tcPr>
            <w:tcW w:w="6256" w:type="dxa"/>
            <w:gridSpan w:val="5"/>
          </w:tcPr>
          <w:p w:rsidR="006F18BD" w:rsidRPr="008C36D0" w:rsidRDefault="006F18BD" w:rsidP="00F27C7C">
            <w:pPr>
              <w:rPr>
                <w:rFonts w:ascii="Gill Sans MT" w:hAnsi="Gill Sans MT"/>
              </w:rPr>
            </w:pPr>
            <w:r w:rsidRPr="008C36D0">
              <w:rPr>
                <w:rFonts w:ascii="Gill Sans MT" w:hAnsi="Gill Sans MT"/>
              </w:rPr>
              <w:t>Learners Activities</w:t>
            </w:r>
          </w:p>
        </w:tc>
        <w:tc>
          <w:tcPr>
            <w:tcW w:w="1682" w:type="dxa"/>
          </w:tcPr>
          <w:p w:rsidR="006F18BD" w:rsidRPr="008C36D0" w:rsidRDefault="006F18BD" w:rsidP="00F27C7C">
            <w:pPr>
              <w:rPr>
                <w:rFonts w:ascii="Gill Sans MT" w:hAnsi="Gill Sans MT"/>
              </w:rPr>
            </w:pPr>
            <w:r w:rsidRPr="008C36D0">
              <w:rPr>
                <w:rFonts w:ascii="Gill Sans MT" w:hAnsi="Gill Sans MT"/>
              </w:rPr>
              <w:t>Resources</w:t>
            </w:r>
          </w:p>
        </w:tc>
      </w:tr>
      <w:tr w:rsidR="006F18BD" w:rsidRPr="008C36D0" w:rsidTr="00F27C7C">
        <w:trPr>
          <w:trHeight w:val="971"/>
        </w:trPr>
        <w:tc>
          <w:tcPr>
            <w:tcW w:w="1844" w:type="dxa"/>
          </w:tcPr>
          <w:p w:rsidR="006F18BD" w:rsidRPr="008C36D0" w:rsidRDefault="006F18BD" w:rsidP="00F27C7C">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256" w:type="dxa"/>
            <w:gridSpan w:val="5"/>
          </w:tcPr>
          <w:p w:rsidR="006F18BD" w:rsidRDefault="006F18BD" w:rsidP="00F27C7C">
            <w:pPr>
              <w:pStyle w:val="Default"/>
              <w:rPr>
                <w:sz w:val="22"/>
              </w:rPr>
            </w:pPr>
            <w:r w:rsidRPr="00F03CCA">
              <w:rPr>
                <w:sz w:val="22"/>
              </w:rPr>
              <w:t xml:space="preserve">Begin the lesson by displaying a thought-provoking quote or short passage on the board. </w:t>
            </w:r>
          </w:p>
          <w:p w:rsidR="006F18BD" w:rsidRDefault="006F18BD" w:rsidP="00F27C7C">
            <w:pPr>
              <w:pStyle w:val="Default"/>
              <w:rPr>
                <w:sz w:val="22"/>
              </w:rPr>
            </w:pPr>
          </w:p>
          <w:p w:rsidR="006F18BD" w:rsidRDefault="006F18BD" w:rsidP="00F27C7C">
            <w:pPr>
              <w:pStyle w:val="Default"/>
              <w:rPr>
                <w:sz w:val="22"/>
              </w:rPr>
            </w:pPr>
            <w:r w:rsidRPr="00F03CCA">
              <w:rPr>
                <w:sz w:val="22"/>
              </w:rPr>
              <w:t xml:space="preserve">Ask </w:t>
            </w:r>
            <w:r>
              <w:rPr>
                <w:sz w:val="22"/>
              </w:rPr>
              <w:t>learners</w:t>
            </w:r>
            <w:r w:rsidRPr="00F03CCA">
              <w:rPr>
                <w:sz w:val="22"/>
              </w:rPr>
              <w:t xml:space="preserve"> to share their initial thoughts and reactions to the text. Encourage a brief discussion about the diversity of perspectives.</w:t>
            </w:r>
          </w:p>
          <w:p w:rsidR="006F18BD" w:rsidRDefault="006F18BD" w:rsidP="00F27C7C">
            <w:pPr>
              <w:pStyle w:val="Default"/>
              <w:rPr>
                <w:sz w:val="22"/>
              </w:rPr>
            </w:pPr>
          </w:p>
          <w:p w:rsidR="006F18BD" w:rsidRPr="008C36D0" w:rsidRDefault="006F18BD" w:rsidP="00F27C7C">
            <w:pPr>
              <w:pStyle w:val="Default"/>
              <w:rPr>
                <w:sz w:val="22"/>
              </w:rPr>
            </w:pPr>
            <w:r w:rsidRPr="008C36D0">
              <w:rPr>
                <w:sz w:val="22"/>
              </w:rPr>
              <w:t>Introduce the topic and share performance indicators with learners</w:t>
            </w:r>
          </w:p>
        </w:tc>
        <w:tc>
          <w:tcPr>
            <w:tcW w:w="1682" w:type="dxa"/>
          </w:tcPr>
          <w:p w:rsidR="006F18BD" w:rsidRPr="008C36D0" w:rsidRDefault="006F18BD" w:rsidP="00F27C7C">
            <w:pPr>
              <w:rPr>
                <w:rFonts w:ascii="Gill Sans MT" w:hAnsi="Gill Sans MT"/>
              </w:rPr>
            </w:pPr>
          </w:p>
        </w:tc>
      </w:tr>
      <w:tr w:rsidR="006F18BD" w:rsidRPr="008C36D0" w:rsidTr="00F27C7C">
        <w:trPr>
          <w:trHeight w:val="552"/>
        </w:trPr>
        <w:tc>
          <w:tcPr>
            <w:tcW w:w="1844" w:type="dxa"/>
          </w:tcPr>
          <w:p w:rsidR="006F18BD" w:rsidRPr="008C36D0" w:rsidRDefault="006F18BD" w:rsidP="00F27C7C">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256" w:type="dxa"/>
            <w:gridSpan w:val="5"/>
          </w:tcPr>
          <w:p w:rsidR="006F18BD" w:rsidRPr="00F03CCA" w:rsidRDefault="006F18BD" w:rsidP="00F27C7C">
            <w:pPr>
              <w:pStyle w:val="Default"/>
              <w:rPr>
                <w:sz w:val="22"/>
                <w:szCs w:val="22"/>
              </w:rPr>
            </w:pPr>
            <w:r w:rsidRPr="00F03CCA">
              <w:rPr>
                <w:sz w:val="22"/>
                <w:szCs w:val="22"/>
              </w:rPr>
              <w:t xml:space="preserve">Provide </w:t>
            </w:r>
            <w:r>
              <w:rPr>
                <w:sz w:val="22"/>
                <w:szCs w:val="22"/>
              </w:rPr>
              <w:t>learners</w:t>
            </w:r>
            <w:r w:rsidRPr="00F03CCA">
              <w:rPr>
                <w:sz w:val="22"/>
                <w:szCs w:val="22"/>
              </w:rPr>
              <w:t xml:space="preserve"> with a level-appropriate text.</w:t>
            </w:r>
          </w:p>
          <w:p w:rsidR="006F18BD" w:rsidRDefault="006F18BD" w:rsidP="00F27C7C">
            <w:pPr>
              <w:pStyle w:val="Default"/>
              <w:rPr>
                <w:sz w:val="22"/>
                <w:szCs w:val="22"/>
              </w:rPr>
            </w:pPr>
            <w:r w:rsidRPr="00F03CCA">
              <w:rPr>
                <w:sz w:val="22"/>
                <w:szCs w:val="22"/>
              </w:rPr>
              <w:t xml:space="preserve">In pairs or individually, have </w:t>
            </w:r>
            <w:r>
              <w:rPr>
                <w:sz w:val="22"/>
                <w:szCs w:val="22"/>
              </w:rPr>
              <w:t>learners</w:t>
            </w:r>
            <w:r w:rsidRPr="00F03CCA">
              <w:rPr>
                <w:sz w:val="22"/>
                <w:szCs w:val="22"/>
              </w:rPr>
              <w:t xml:space="preserve"> read the text and identify the main ideas presented by the author.</w:t>
            </w:r>
          </w:p>
          <w:p w:rsidR="006F18BD" w:rsidRDefault="006F18BD" w:rsidP="00F27C7C">
            <w:pPr>
              <w:pStyle w:val="Default"/>
              <w:rPr>
                <w:sz w:val="22"/>
                <w:szCs w:val="22"/>
              </w:rPr>
            </w:pPr>
          </w:p>
          <w:p w:rsidR="006F18BD" w:rsidRPr="00F03CCA" w:rsidRDefault="006F18BD" w:rsidP="00F27C7C">
            <w:pPr>
              <w:pStyle w:val="Default"/>
              <w:rPr>
                <w:sz w:val="22"/>
                <w:szCs w:val="22"/>
              </w:rPr>
            </w:pPr>
            <w:r w:rsidRPr="00F03CCA">
              <w:rPr>
                <w:sz w:val="22"/>
                <w:szCs w:val="22"/>
              </w:rPr>
              <w:t xml:space="preserve">After identifying main ideas, instruct </w:t>
            </w:r>
            <w:r>
              <w:rPr>
                <w:sz w:val="22"/>
                <w:szCs w:val="22"/>
              </w:rPr>
              <w:t>learners</w:t>
            </w:r>
            <w:r w:rsidRPr="00F03CCA">
              <w:rPr>
                <w:sz w:val="22"/>
                <w:szCs w:val="22"/>
              </w:rPr>
              <w:t xml:space="preserve"> to compare their own ideas with those expressed by the author.</w:t>
            </w:r>
          </w:p>
          <w:p w:rsidR="006F18BD" w:rsidRDefault="006F18BD" w:rsidP="00F27C7C">
            <w:pPr>
              <w:pStyle w:val="Default"/>
              <w:rPr>
                <w:sz w:val="22"/>
                <w:szCs w:val="22"/>
              </w:rPr>
            </w:pPr>
          </w:p>
          <w:p w:rsidR="006F18BD" w:rsidRDefault="006F18BD" w:rsidP="00F27C7C">
            <w:pPr>
              <w:pStyle w:val="Default"/>
              <w:rPr>
                <w:sz w:val="22"/>
                <w:szCs w:val="22"/>
              </w:rPr>
            </w:pPr>
            <w:r w:rsidRPr="00F03CCA">
              <w:rPr>
                <w:sz w:val="22"/>
                <w:szCs w:val="22"/>
              </w:rPr>
              <w:t>Discuss the differences and similarities in perspectives.</w:t>
            </w:r>
          </w:p>
          <w:p w:rsidR="006F18BD" w:rsidRDefault="006F18BD" w:rsidP="00F27C7C">
            <w:pPr>
              <w:pStyle w:val="Default"/>
              <w:rPr>
                <w:sz w:val="22"/>
                <w:szCs w:val="22"/>
              </w:rPr>
            </w:pPr>
          </w:p>
          <w:p w:rsidR="006F18BD" w:rsidRPr="00F03CCA" w:rsidRDefault="006F18BD" w:rsidP="00F27C7C">
            <w:pPr>
              <w:pStyle w:val="Default"/>
              <w:rPr>
                <w:sz w:val="22"/>
                <w:szCs w:val="22"/>
              </w:rPr>
            </w:pPr>
            <w:r w:rsidRPr="00F03CCA">
              <w:rPr>
                <w:sz w:val="22"/>
                <w:szCs w:val="22"/>
              </w:rPr>
              <w:t>Assign pairs or small groups for peer review.</w:t>
            </w:r>
          </w:p>
          <w:p w:rsidR="006F18BD" w:rsidRPr="00F03CCA" w:rsidRDefault="006F18BD" w:rsidP="00F27C7C">
            <w:pPr>
              <w:pStyle w:val="Default"/>
              <w:rPr>
                <w:sz w:val="22"/>
                <w:szCs w:val="22"/>
              </w:rPr>
            </w:pPr>
            <w:r w:rsidRPr="00F03CCA">
              <w:rPr>
                <w:sz w:val="22"/>
                <w:szCs w:val="22"/>
              </w:rPr>
              <w:t>Each group discusses the text, sharing their interpretations and perspectives.</w:t>
            </w:r>
          </w:p>
          <w:p w:rsidR="006F18BD" w:rsidRDefault="006F18BD" w:rsidP="00F27C7C">
            <w:pPr>
              <w:pStyle w:val="Default"/>
              <w:rPr>
                <w:sz w:val="22"/>
                <w:szCs w:val="22"/>
              </w:rPr>
            </w:pPr>
          </w:p>
          <w:p w:rsidR="006F18BD" w:rsidRDefault="006F18BD" w:rsidP="00F27C7C">
            <w:pPr>
              <w:pStyle w:val="Default"/>
              <w:rPr>
                <w:sz w:val="22"/>
                <w:szCs w:val="22"/>
              </w:rPr>
            </w:pPr>
            <w:r w:rsidRPr="00F03CCA">
              <w:rPr>
                <w:sz w:val="22"/>
                <w:szCs w:val="22"/>
              </w:rPr>
              <w:t xml:space="preserve">Encourage </w:t>
            </w:r>
            <w:r>
              <w:rPr>
                <w:sz w:val="22"/>
                <w:szCs w:val="22"/>
              </w:rPr>
              <w:t>learners</w:t>
            </w:r>
            <w:r w:rsidRPr="00F03CCA">
              <w:rPr>
                <w:sz w:val="22"/>
                <w:szCs w:val="22"/>
              </w:rPr>
              <w:t xml:space="preserve"> to actively listen and consider different viewpoints.</w:t>
            </w:r>
          </w:p>
          <w:p w:rsidR="006F18BD" w:rsidRDefault="006F18BD" w:rsidP="00F27C7C">
            <w:pPr>
              <w:pStyle w:val="Default"/>
              <w:rPr>
                <w:sz w:val="22"/>
                <w:szCs w:val="22"/>
              </w:rPr>
            </w:pPr>
          </w:p>
          <w:p w:rsidR="006F18BD" w:rsidRPr="00F03CCA" w:rsidRDefault="006F18BD" w:rsidP="00F27C7C">
            <w:pPr>
              <w:pStyle w:val="Default"/>
              <w:rPr>
                <w:sz w:val="22"/>
                <w:szCs w:val="22"/>
              </w:rPr>
            </w:pPr>
            <w:r w:rsidRPr="00F03CCA">
              <w:rPr>
                <w:sz w:val="22"/>
                <w:szCs w:val="22"/>
              </w:rPr>
              <w:t xml:space="preserve">Facilitate a class discussion where </w:t>
            </w:r>
            <w:r>
              <w:rPr>
                <w:sz w:val="22"/>
                <w:szCs w:val="22"/>
              </w:rPr>
              <w:t>learners</w:t>
            </w:r>
            <w:r w:rsidRPr="00F03CCA">
              <w:rPr>
                <w:sz w:val="22"/>
                <w:szCs w:val="22"/>
              </w:rPr>
              <w:t xml:space="preserve"> collectively expand on various perspectives found in the text.</w:t>
            </w:r>
          </w:p>
          <w:p w:rsidR="006F18BD" w:rsidRDefault="006F18BD" w:rsidP="00F27C7C">
            <w:pPr>
              <w:pStyle w:val="Default"/>
              <w:rPr>
                <w:sz w:val="22"/>
                <w:szCs w:val="22"/>
              </w:rPr>
            </w:pPr>
          </w:p>
          <w:p w:rsidR="006F18BD" w:rsidRPr="00DC2508" w:rsidRDefault="006F18BD" w:rsidP="00F27C7C">
            <w:pPr>
              <w:pStyle w:val="Default"/>
              <w:rPr>
                <w:sz w:val="22"/>
                <w:szCs w:val="22"/>
              </w:rPr>
            </w:pPr>
            <w:r w:rsidRPr="00F03CCA">
              <w:rPr>
                <w:sz w:val="22"/>
                <w:szCs w:val="22"/>
              </w:rPr>
              <w:t xml:space="preserve">Ask guiding questions to prompt </w:t>
            </w:r>
            <w:r>
              <w:rPr>
                <w:sz w:val="22"/>
                <w:szCs w:val="22"/>
              </w:rPr>
              <w:t>learners</w:t>
            </w:r>
            <w:r w:rsidRPr="00F03CCA">
              <w:rPr>
                <w:sz w:val="22"/>
                <w:szCs w:val="22"/>
              </w:rPr>
              <w:t xml:space="preserve"> to think critically and consider alternative viewpoints.</w:t>
            </w:r>
          </w:p>
        </w:tc>
        <w:tc>
          <w:tcPr>
            <w:tcW w:w="1682" w:type="dxa"/>
          </w:tcPr>
          <w:p w:rsidR="006F18BD" w:rsidRPr="008C36D0" w:rsidRDefault="006F18BD" w:rsidP="00F27C7C">
            <w:pPr>
              <w:rPr>
                <w:rFonts w:ascii="Gill Sans MT" w:hAnsi="Gill Sans MT"/>
              </w:rPr>
            </w:pPr>
            <w:r w:rsidRPr="009F125C">
              <w:rPr>
                <w:rFonts w:ascii="Gill Sans MT" w:hAnsi="Gill Sans MT" w:cstheme="minorHAnsi"/>
                <w:szCs w:val="24"/>
              </w:rPr>
              <w:t>A variety of texts (</w:t>
            </w:r>
            <w:r w:rsidRPr="00021768">
              <w:t>magazine articles, social media posts, news reports, advertisements</w:t>
            </w:r>
            <w:r w:rsidRPr="009F125C">
              <w:rPr>
                <w:rFonts w:ascii="Gill Sans MT" w:hAnsi="Gill Sans MT" w:cstheme="minorHAnsi"/>
                <w:szCs w:val="24"/>
              </w:rPr>
              <w:t>)</w:t>
            </w:r>
          </w:p>
        </w:tc>
      </w:tr>
      <w:tr w:rsidR="006F18BD" w:rsidRPr="008C36D0" w:rsidTr="00F27C7C">
        <w:trPr>
          <w:trHeight w:val="1052"/>
        </w:trPr>
        <w:tc>
          <w:tcPr>
            <w:tcW w:w="1844" w:type="dxa"/>
          </w:tcPr>
          <w:p w:rsidR="006F18BD" w:rsidRPr="008C36D0" w:rsidRDefault="006F18BD" w:rsidP="00F27C7C">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256" w:type="dxa"/>
            <w:gridSpan w:val="5"/>
          </w:tcPr>
          <w:p w:rsidR="006F18BD" w:rsidRPr="008C36D0" w:rsidRDefault="006F18BD" w:rsidP="00F27C7C">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6F18BD" w:rsidRPr="008C36D0" w:rsidRDefault="006F18BD" w:rsidP="00F27C7C">
            <w:pPr>
              <w:rPr>
                <w:rFonts w:ascii="Gill Sans MT" w:hAnsi="Gill Sans MT"/>
              </w:rPr>
            </w:pPr>
          </w:p>
          <w:p w:rsidR="006F18BD" w:rsidRPr="008C36D0" w:rsidRDefault="006F18BD" w:rsidP="00F27C7C">
            <w:pPr>
              <w:rPr>
                <w:rFonts w:ascii="Gill Sans MT" w:hAnsi="Gill Sans MT"/>
              </w:rPr>
            </w:pPr>
            <w:r w:rsidRPr="008C36D0">
              <w:rPr>
                <w:rFonts w:ascii="Gill Sans MT" w:hAnsi="Gill Sans MT"/>
              </w:rPr>
              <w:t xml:space="preserve">Take feedback from learners and summarize the lesson. </w:t>
            </w:r>
          </w:p>
        </w:tc>
        <w:tc>
          <w:tcPr>
            <w:tcW w:w="1682" w:type="dxa"/>
          </w:tcPr>
          <w:p w:rsidR="006F18BD" w:rsidRPr="008C36D0" w:rsidRDefault="006F18BD" w:rsidP="00F27C7C">
            <w:pPr>
              <w:rPr>
                <w:rFonts w:ascii="Gill Sans MT" w:hAnsi="Gill Sans MT"/>
              </w:rPr>
            </w:pPr>
          </w:p>
        </w:tc>
      </w:tr>
    </w:tbl>
    <w:p w:rsidR="006F18BD" w:rsidRDefault="006F18BD" w:rsidP="006F18BD"/>
    <w:p w:rsidR="006F18BD" w:rsidRDefault="006F18BD" w:rsidP="006F18BD">
      <w:r>
        <w:br w:type="page"/>
      </w:r>
    </w:p>
    <w:tbl>
      <w:tblPr>
        <w:tblStyle w:val="TableGrid"/>
        <w:tblpPr w:leftFromText="180" w:rightFromText="180" w:vertAnchor="text" w:tblpX="-86" w:tblpY="1"/>
        <w:tblOverlap w:val="never"/>
        <w:tblW w:w="9436" w:type="dxa"/>
        <w:tblLook w:val="04A0" w:firstRow="1" w:lastRow="0" w:firstColumn="1" w:lastColumn="0" w:noHBand="0" w:noVBand="1"/>
      </w:tblPr>
      <w:tblGrid>
        <w:gridCol w:w="1696"/>
        <w:gridCol w:w="1392"/>
        <w:gridCol w:w="1302"/>
        <w:gridCol w:w="1086"/>
        <w:gridCol w:w="1323"/>
        <w:gridCol w:w="993"/>
        <w:gridCol w:w="294"/>
        <w:gridCol w:w="1350"/>
      </w:tblGrid>
      <w:tr w:rsidR="006F18BD" w:rsidRPr="008C36D0" w:rsidTr="00F27C7C">
        <w:trPr>
          <w:trHeight w:val="350"/>
        </w:trPr>
        <w:tc>
          <w:tcPr>
            <w:tcW w:w="3088" w:type="dxa"/>
            <w:gridSpan w:val="2"/>
            <w:shd w:val="clear" w:color="auto" w:fill="auto"/>
            <w:vAlign w:val="center"/>
          </w:tcPr>
          <w:p w:rsidR="006F18BD" w:rsidRPr="008C36D0" w:rsidRDefault="006F18BD" w:rsidP="00F27C7C">
            <w:pPr>
              <w:rPr>
                <w:rFonts w:ascii="Gill Sans MT" w:hAnsi="Gill Sans MT" w:cs="Tahoma"/>
                <w:bCs/>
                <w:sz w:val="20"/>
              </w:rPr>
            </w:pPr>
            <w:r w:rsidRPr="008C36D0">
              <w:rPr>
                <w:rFonts w:ascii="Gill Sans MT" w:hAnsi="Gill Sans MT" w:cs="Tahoma"/>
                <w:b/>
                <w:sz w:val="20"/>
              </w:rPr>
              <w:lastRenderedPageBreak/>
              <w:t xml:space="preserve">Week Ending: </w:t>
            </w:r>
          </w:p>
        </w:tc>
        <w:tc>
          <w:tcPr>
            <w:tcW w:w="2388" w:type="dxa"/>
            <w:gridSpan w:val="2"/>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DAY: </w:t>
            </w:r>
          </w:p>
        </w:tc>
        <w:tc>
          <w:tcPr>
            <w:tcW w:w="3960" w:type="dxa"/>
            <w:gridSpan w:val="4"/>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6F18BD" w:rsidRPr="008C36D0" w:rsidTr="00F27C7C">
        <w:trPr>
          <w:trHeight w:val="359"/>
        </w:trPr>
        <w:tc>
          <w:tcPr>
            <w:tcW w:w="5476" w:type="dxa"/>
            <w:gridSpan w:val="4"/>
            <w:shd w:val="clear" w:color="auto" w:fill="auto"/>
            <w:vAlign w:val="center"/>
          </w:tcPr>
          <w:p w:rsidR="006F18BD" w:rsidRPr="008C36D0" w:rsidRDefault="006F18BD" w:rsidP="00F27C7C">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3960" w:type="dxa"/>
            <w:gridSpan w:val="4"/>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rPr>
              <w:t>Grammar</w:t>
            </w:r>
          </w:p>
        </w:tc>
      </w:tr>
      <w:tr w:rsidR="006F18BD" w:rsidRPr="008C36D0" w:rsidTr="00F27C7C">
        <w:trPr>
          <w:trHeight w:val="341"/>
        </w:trPr>
        <w:tc>
          <w:tcPr>
            <w:tcW w:w="3088" w:type="dxa"/>
            <w:gridSpan w:val="2"/>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w:t>
            </w:r>
            <w:r>
              <w:rPr>
                <w:rFonts w:ascii="Gill Sans MT" w:hAnsi="Gill Sans MT" w:cstheme="minorHAnsi"/>
              </w:rPr>
              <w:t>B9</w:t>
            </w:r>
          </w:p>
        </w:tc>
        <w:tc>
          <w:tcPr>
            <w:tcW w:w="2388" w:type="dxa"/>
            <w:gridSpan w:val="2"/>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Size: </w:t>
            </w:r>
          </w:p>
        </w:tc>
        <w:tc>
          <w:tcPr>
            <w:tcW w:w="3960" w:type="dxa"/>
            <w:gridSpan w:val="4"/>
            <w:shd w:val="clear" w:color="auto" w:fill="auto"/>
            <w:vAlign w:val="center"/>
          </w:tcPr>
          <w:p w:rsidR="006F18BD" w:rsidRPr="00AE5542" w:rsidRDefault="006F18BD" w:rsidP="00F27C7C">
            <w:pPr>
              <w:rPr>
                <w:rFonts w:ascii="Gill Sans MT" w:hAnsi="Gill Sans MT"/>
              </w:rPr>
            </w:pPr>
            <w:r>
              <w:rPr>
                <w:rFonts w:ascii="Gill Sans MT" w:hAnsi="Gill Sans MT" w:cs="Tahoma"/>
                <w:b/>
                <w:sz w:val="20"/>
              </w:rPr>
              <w:t>Sub Strand:</w:t>
            </w:r>
            <w:r w:rsidRPr="00E15B0C">
              <w:rPr>
                <w:rFonts w:ascii="Gill Sans MT" w:hAnsi="Gill Sans MT"/>
              </w:rPr>
              <w:t xml:space="preserve">   Adverbial Verbs</w:t>
            </w:r>
          </w:p>
        </w:tc>
      </w:tr>
      <w:tr w:rsidR="006F18BD" w:rsidRPr="008C36D0" w:rsidTr="00F27C7C">
        <w:trPr>
          <w:trHeight w:val="474"/>
        </w:trPr>
        <w:tc>
          <w:tcPr>
            <w:tcW w:w="4390" w:type="dxa"/>
            <w:gridSpan w:val="3"/>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Content Standard: </w:t>
            </w:r>
          </w:p>
          <w:p w:rsidR="006F18BD" w:rsidRPr="008C36D0" w:rsidRDefault="006F18BD" w:rsidP="00F27C7C">
            <w:pPr>
              <w:rPr>
                <w:rFonts w:ascii="Gill Sans MT" w:hAnsi="Gill Sans MT" w:cs="Tahoma"/>
                <w:sz w:val="20"/>
              </w:rPr>
            </w:pPr>
            <w:r w:rsidRPr="00E15B0C">
              <w:rPr>
                <w:rFonts w:ascii="Gill Sans MT" w:hAnsi="Gill Sans MT"/>
              </w:rPr>
              <w:t>B9.3.1.1: Apply the knowledge of phrases and clauses and their functions in Communication.</w:t>
            </w:r>
          </w:p>
        </w:tc>
        <w:tc>
          <w:tcPr>
            <w:tcW w:w="3696" w:type="dxa"/>
            <w:gridSpan w:val="4"/>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Indicator: </w:t>
            </w:r>
          </w:p>
          <w:p w:rsidR="006F18BD" w:rsidRPr="00AE5542" w:rsidRDefault="006F18BD" w:rsidP="00F27C7C">
            <w:pPr>
              <w:rPr>
                <w:rFonts w:ascii="Gill Sans MT" w:hAnsi="Gill Sans MT"/>
              </w:rPr>
            </w:pPr>
            <w:r w:rsidRPr="00E15B0C">
              <w:rPr>
                <w:rFonts w:ascii="Gill Sans MT" w:hAnsi="Gill Sans MT"/>
              </w:rPr>
              <w:t>B9.3.1.1.4</w:t>
            </w:r>
            <w:r>
              <w:rPr>
                <w:rFonts w:ascii="Gill Sans MT" w:hAnsi="Gill Sans MT"/>
              </w:rPr>
              <w:t xml:space="preserve"> </w:t>
            </w:r>
            <w:r w:rsidRPr="00E15B0C">
              <w:rPr>
                <w:rFonts w:ascii="Gill Sans MT" w:hAnsi="Gill Sans MT"/>
              </w:rPr>
              <w:t>Use the knowledge of the adverbial phrase and its functions</w:t>
            </w:r>
          </w:p>
        </w:tc>
        <w:tc>
          <w:tcPr>
            <w:tcW w:w="1350" w:type="dxa"/>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Lesson:</w:t>
            </w:r>
          </w:p>
          <w:p w:rsidR="006F18BD" w:rsidRPr="008C36D0" w:rsidRDefault="006F18BD" w:rsidP="00F27C7C">
            <w:pPr>
              <w:rPr>
                <w:rFonts w:ascii="Gill Sans MT" w:hAnsi="Gill Sans MT" w:cs="Tahoma"/>
                <w:sz w:val="20"/>
              </w:rPr>
            </w:pPr>
          </w:p>
          <w:p w:rsidR="006F18BD" w:rsidRPr="008C36D0" w:rsidRDefault="006F18BD" w:rsidP="00F27C7C">
            <w:pPr>
              <w:rPr>
                <w:rFonts w:ascii="Gill Sans MT" w:hAnsi="Gill Sans MT" w:cs="Tahoma"/>
                <w:sz w:val="20"/>
              </w:rPr>
            </w:pPr>
            <w:r w:rsidRPr="008C36D0">
              <w:rPr>
                <w:rFonts w:ascii="Gill Sans MT" w:hAnsi="Gill Sans MT" w:cs="Tahoma"/>
                <w:sz w:val="20"/>
              </w:rPr>
              <w:t>1 of 1</w:t>
            </w:r>
          </w:p>
        </w:tc>
      </w:tr>
      <w:tr w:rsidR="006F18BD" w:rsidRPr="008C36D0" w:rsidTr="00F27C7C">
        <w:trPr>
          <w:trHeight w:val="494"/>
        </w:trPr>
        <w:tc>
          <w:tcPr>
            <w:tcW w:w="6799" w:type="dxa"/>
            <w:gridSpan w:val="5"/>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Performance Indicator: </w:t>
            </w:r>
          </w:p>
          <w:p w:rsidR="006F18BD" w:rsidRPr="008C36D0" w:rsidRDefault="006F18BD" w:rsidP="00F27C7C">
            <w:pPr>
              <w:rPr>
                <w:rFonts w:ascii="Gill Sans MT" w:hAnsi="Gill Sans MT" w:cs="Tahoma"/>
                <w:sz w:val="20"/>
              </w:rPr>
            </w:pPr>
            <w:r w:rsidRPr="008C36D0">
              <w:rPr>
                <w:rFonts w:ascii="Gill Sans MT" w:hAnsi="Gill Sans MT" w:cs="Tahoma"/>
              </w:rPr>
              <w:t>Learners can</w:t>
            </w:r>
            <w:r w:rsidRPr="008C36D0">
              <w:rPr>
                <w:rFonts w:ascii="Gill Sans MT" w:hAnsi="Gill Sans MT"/>
              </w:rPr>
              <w:t xml:space="preserve"> </w:t>
            </w:r>
            <w:r w:rsidRPr="00B05980">
              <w:rPr>
                <w:rFonts w:ascii="Gill Sans MT" w:hAnsi="Gill Sans MT"/>
              </w:rPr>
              <w:t>identify and use adverbial phrases effectively.</w:t>
            </w:r>
          </w:p>
        </w:tc>
        <w:tc>
          <w:tcPr>
            <w:tcW w:w="2637" w:type="dxa"/>
            <w:gridSpan w:val="3"/>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Core Competencies:</w:t>
            </w:r>
          </w:p>
          <w:p w:rsidR="006F18BD" w:rsidRPr="008C36D0" w:rsidRDefault="006F18BD" w:rsidP="00F27C7C">
            <w:pPr>
              <w:rPr>
                <w:rFonts w:ascii="Gill Sans MT" w:hAnsi="Gill Sans MT" w:cs="Tahoma"/>
                <w:sz w:val="20"/>
              </w:rPr>
            </w:pPr>
            <w:r w:rsidRPr="008C36D0">
              <w:rPr>
                <w:rFonts w:ascii="Gill Sans MT" w:hAnsi="Gill Sans MT" w:cs="Tahoma"/>
                <w:sz w:val="20"/>
              </w:rPr>
              <w:t xml:space="preserve">Communication and Collaboration, Personal </w:t>
            </w:r>
          </w:p>
        </w:tc>
      </w:tr>
      <w:tr w:rsidR="006F18BD" w:rsidRPr="008C36D0" w:rsidTr="00F27C7C">
        <w:trPr>
          <w:trHeight w:val="400"/>
        </w:trPr>
        <w:tc>
          <w:tcPr>
            <w:tcW w:w="1696" w:type="dxa"/>
            <w:shd w:val="clear" w:color="auto" w:fill="auto"/>
            <w:vAlign w:val="center"/>
          </w:tcPr>
          <w:p w:rsidR="006F18BD" w:rsidRPr="008C36D0" w:rsidRDefault="006F18BD" w:rsidP="00F27C7C">
            <w:pPr>
              <w:rPr>
                <w:rFonts w:ascii="Gill Sans MT" w:hAnsi="Gill Sans MT" w:cs="Tahoma"/>
                <w:b/>
                <w:sz w:val="20"/>
              </w:rPr>
            </w:pPr>
            <w:r>
              <w:rPr>
                <w:rFonts w:ascii="Gill Sans MT" w:hAnsi="Gill Sans MT" w:cs="Tahoma"/>
                <w:b/>
                <w:sz w:val="20"/>
              </w:rPr>
              <w:t xml:space="preserve">New words </w:t>
            </w:r>
          </w:p>
        </w:tc>
        <w:tc>
          <w:tcPr>
            <w:tcW w:w="7740" w:type="dxa"/>
            <w:gridSpan w:val="7"/>
            <w:shd w:val="clear" w:color="auto" w:fill="auto"/>
            <w:vAlign w:val="center"/>
          </w:tcPr>
          <w:p w:rsidR="006F18BD" w:rsidRPr="00B05980" w:rsidRDefault="006F18BD" w:rsidP="00F27C7C">
            <w:pPr>
              <w:rPr>
                <w:rFonts w:ascii="Gill Sans MT" w:hAnsi="Gill Sans MT" w:cs="Tahoma"/>
              </w:rPr>
            </w:pPr>
            <w:r w:rsidRPr="00B05980">
              <w:rPr>
                <w:rFonts w:ascii="Gill Sans MT" w:hAnsi="Gill Sans MT" w:cs="Tahoma"/>
              </w:rPr>
              <w:t>Adverbial Phrase, Modifier, Sentence Structure,</w:t>
            </w:r>
            <w:r>
              <w:rPr>
                <w:rFonts w:ascii="Gill Sans MT" w:hAnsi="Gill Sans MT" w:cs="Tahoma"/>
              </w:rPr>
              <w:t xml:space="preserve"> </w:t>
            </w:r>
            <w:r w:rsidRPr="00B05980">
              <w:rPr>
                <w:rFonts w:ascii="Gill Sans MT" w:hAnsi="Gill Sans MT" w:cs="Tahoma"/>
              </w:rPr>
              <w:t>Function</w:t>
            </w:r>
          </w:p>
        </w:tc>
      </w:tr>
      <w:tr w:rsidR="006F18BD" w:rsidRPr="008C36D0" w:rsidTr="00F27C7C">
        <w:trPr>
          <w:trHeight w:val="332"/>
        </w:trPr>
        <w:tc>
          <w:tcPr>
            <w:tcW w:w="9436" w:type="dxa"/>
            <w:gridSpan w:val="8"/>
            <w:shd w:val="clear" w:color="auto" w:fill="auto"/>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References: </w:t>
            </w:r>
            <w:r w:rsidRPr="008C36D0">
              <w:rPr>
                <w:rFonts w:ascii="Gill Sans MT" w:hAnsi="Gill Sans MT" w:cs="Tahoma"/>
              </w:rPr>
              <w:t>En</w:t>
            </w:r>
            <w:r>
              <w:rPr>
                <w:rFonts w:ascii="Gill Sans MT" w:hAnsi="Gill Sans MT" w:cs="Tahoma"/>
              </w:rPr>
              <w:t>glish Language Curriculum Pg. 83</w:t>
            </w:r>
          </w:p>
        </w:tc>
      </w:tr>
      <w:tr w:rsidR="006F18BD" w:rsidRPr="008C36D0" w:rsidTr="00F27C7C">
        <w:tc>
          <w:tcPr>
            <w:tcW w:w="9436" w:type="dxa"/>
            <w:gridSpan w:val="8"/>
            <w:shd w:val="clear" w:color="auto" w:fill="auto"/>
          </w:tcPr>
          <w:p w:rsidR="006F18BD" w:rsidRPr="008C36D0" w:rsidRDefault="006F18BD" w:rsidP="00F27C7C">
            <w:pPr>
              <w:rPr>
                <w:rFonts w:ascii="Gill Sans MT" w:hAnsi="Gill Sans MT"/>
              </w:rPr>
            </w:pPr>
          </w:p>
        </w:tc>
      </w:tr>
      <w:tr w:rsidR="006F18BD" w:rsidRPr="008C36D0" w:rsidTr="00F27C7C">
        <w:tc>
          <w:tcPr>
            <w:tcW w:w="1696" w:type="dxa"/>
            <w:shd w:val="clear" w:color="auto" w:fill="auto"/>
          </w:tcPr>
          <w:p w:rsidR="006F18BD" w:rsidRPr="008C36D0" w:rsidRDefault="006F18BD" w:rsidP="00F27C7C">
            <w:pPr>
              <w:rPr>
                <w:rFonts w:ascii="Gill Sans MT" w:hAnsi="Gill Sans MT"/>
              </w:rPr>
            </w:pPr>
            <w:r w:rsidRPr="008C36D0">
              <w:rPr>
                <w:rFonts w:ascii="Gill Sans MT" w:hAnsi="Gill Sans MT"/>
              </w:rPr>
              <w:t>Phase/Duration</w:t>
            </w:r>
          </w:p>
        </w:tc>
        <w:tc>
          <w:tcPr>
            <w:tcW w:w="6096" w:type="dxa"/>
            <w:gridSpan w:val="5"/>
            <w:shd w:val="clear" w:color="auto" w:fill="auto"/>
          </w:tcPr>
          <w:p w:rsidR="006F18BD" w:rsidRPr="008C36D0" w:rsidRDefault="006F18BD" w:rsidP="00F27C7C">
            <w:pPr>
              <w:rPr>
                <w:rFonts w:ascii="Gill Sans MT" w:hAnsi="Gill Sans MT"/>
              </w:rPr>
            </w:pPr>
            <w:r w:rsidRPr="008C36D0">
              <w:rPr>
                <w:rFonts w:ascii="Gill Sans MT" w:hAnsi="Gill Sans MT"/>
              </w:rPr>
              <w:t>Learners Activities</w:t>
            </w:r>
          </w:p>
        </w:tc>
        <w:tc>
          <w:tcPr>
            <w:tcW w:w="1644" w:type="dxa"/>
            <w:gridSpan w:val="2"/>
            <w:shd w:val="clear" w:color="auto" w:fill="auto"/>
          </w:tcPr>
          <w:p w:rsidR="006F18BD" w:rsidRPr="008C36D0" w:rsidRDefault="006F18BD" w:rsidP="00F27C7C">
            <w:pPr>
              <w:rPr>
                <w:rFonts w:ascii="Gill Sans MT" w:hAnsi="Gill Sans MT"/>
              </w:rPr>
            </w:pPr>
            <w:r w:rsidRPr="008C36D0">
              <w:rPr>
                <w:rFonts w:ascii="Gill Sans MT" w:hAnsi="Gill Sans MT"/>
              </w:rPr>
              <w:t>Resources</w:t>
            </w:r>
          </w:p>
        </w:tc>
      </w:tr>
      <w:tr w:rsidR="006F18BD" w:rsidRPr="008C36D0" w:rsidTr="00F27C7C">
        <w:trPr>
          <w:trHeight w:val="1019"/>
        </w:trPr>
        <w:tc>
          <w:tcPr>
            <w:tcW w:w="1696" w:type="dxa"/>
            <w:shd w:val="clear" w:color="auto" w:fill="auto"/>
          </w:tcPr>
          <w:p w:rsidR="006F18BD" w:rsidRPr="008C36D0" w:rsidRDefault="006F18BD" w:rsidP="00F27C7C">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6096" w:type="dxa"/>
            <w:gridSpan w:val="5"/>
            <w:shd w:val="clear" w:color="auto" w:fill="auto"/>
          </w:tcPr>
          <w:p w:rsidR="006F18BD" w:rsidRDefault="006F18BD" w:rsidP="00F27C7C">
            <w:pPr>
              <w:pStyle w:val="Default"/>
              <w:rPr>
                <w:rFonts w:cstheme="minorBidi"/>
                <w:color w:val="auto"/>
                <w:sz w:val="22"/>
                <w:szCs w:val="22"/>
              </w:rPr>
            </w:pPr>
            <w:r w:rsidRPr="00B05980">
              <w:rPr>
                <w:rFonts w:cstheme="minorBidi"/>
                <w:color w:val="auto"/>
                <w:sz w:val="22"/>
                <w:szCs w:val="22"/>
              </w:rPr>
              <w:t xml:space="preserve">Begin the lesson with a simple sentence on the board or screen, such as "The dog ran." </w:t>
            </w:r>
          </w:p>
          <w:p w:rsidR="006F18BD" w:rsidRDefault="006F18BD" w:rsidP="00F27C7C">
            <w:pPr>
              <w:pStyle w:val="Default"/>
              <w:rPr>
                <w:rFonts w:cstheme="minorBidi"/>
                <w:color w:val="auto"/>
                <w:sz w:val="22"/>
                <w:szCs w:val="22"/>
              </w:rPr>
            </w:pPr>
          </w:p>
          <w:p w:rsidR="006F18BD" w:rsidRDefault="006F18BD" w:rsidP="00F27C7C">
            <w:pPr>
              <w:pStyle w:val="Default"/>
              <w:rPr>
                <w:rFonts w:cstheme="minorBidi"/>
                <w:color w:val="auto"/>
                <w:sz w:val="22"/>
                <w:szCs w:val="22"/>
              </w:rPr>
            </w:pPr>
            <w:r w:rsidRPr="00B05980">
              <w:rPr>
                <w:rFonts w:cstheme="minorBidi"/>
                <w:color w:val="auto"/>
                <w:sz w:val="22"/>
                <w:szCs w:val="22"/>
              </w:rPr>
              <w:t xml:space="preserve">Ask </w:t>
            </w:r>
            <w:r>
              <w:rPr>
                <w:rFonts w:cstheme="minorBidi"/>
                <w:color w:val="auto"/>
                <w:sz w:val="22"/>
                <w:szCs w:val="22"/>
              </w:rPr>
              <w:t>learners</w:t>
            </w:r>
            <w:r w:rsidRPr="00B05980">
              <w:rPr>
                <w:rFonts w:cstheme="minorBidi"/>
                <w:color w:val="auto"/>
                <w:sz w:val="22"/>
                <w:szCs w:val="22"/>
              </w:rPr>
              <w:t xml:space="preserve"> to identify the adverb in the sentence. After discussing their answers, introduce the concept of adverbial phrases, explaining that they provide additional information about how, when, where, or why an action occurs. </w:t>
            </w:r>
          </w:p>
          <w:p w:rsidR="006F18BD" w:rsidRDefault="006F18BD" w:rsidP="00F27C7C">
            <w:pPr>
              <w:pStyle w:val="Default"/>
              <w:rPr>
                <w:rFonts w:cstheme="minorBidi"/>
                <w:color w:val="auto"/>
                <w:sz w:val="22"/>
                <w:szCs w:val="22"/>
              </w:rPr>
            </w:pPr>
          </w:p>
          <w:p w:rsidR="006F18BD" w:rsidRPr="008C36D0" w:rsidRDefault="006F18BD" w:rsidP="00F27C7C">
            <w:pPr>
              <w:pStyle w:val="Default"/>
              <w:rPr>
                <w:rFonts w:cstheme="minorBidi"/>
                <w:color w:val="auto"/>
                <w:sz w:val="22"/>
                <w:szCs w:val="22"/>
              </w:rPr>
            </w:pPr>
            <w:r w:rsidRPr="00B05980">
              <w:rPr>
                <w:rFonts w:cstheme="minorBidi"/>
                <w:color w:val="auto"/>
                <w:sz w:val="22"/>
                <w:szCs w:val="22"/>
              </w:rPr>
              <w:t xml:space="preserve">Show examples of sentences with adverbial phrases and ask </w:t>
            </w:r>
            <w:r>
              <w:rPr>
                <w:rFonts w:cstheme="minorBidi"/>
                <w:color w:val="auto"/>
                <w:sz w:val="22"/>
                <w:szCs w:val="22"/>
              </w:rPr>
              <w:t>learners</w:t>
            </w:r>
            <w:r w:rsidRPr="00B05980">
              <w:rPr>
                <w:rFonts w:cstheme="minorBidi"/>
                <w:color w:val="auto"/>
                <w:sz w:val="22"/>
                <w:szCs w:val="22"/>
              </w:rPr>
              <w:t xml:space="preserve"> to identify the purpose of each phrase.</w:t>
            </w:r>
          </w:p>
        </w:tc>
        <w:tc>
          <w:tcPr>
            <w:tcW w:w="1644" w:type="dxa"/>
            <w:gridSpan w:val="2"/>
            <w:shd w:val="clear" w:color="auto" w:fill="auto"/>
          </w:tcPr>
          <w:p w:rsidR="006F18BD" w:rsidRPr="008C36D0" w:rsidRDefault="006F18BD" w:rsidP="00F27C7C">
            <w:pPr>
              <w:rPr>
                <w:rFonts w:ascii="Gill Sans MT" w:hAnsi="Gill Sans MT"/>
              </w:rPr>
            </w:pPr>
            <w:r w:rsidRPr="008C36D0">
              <w:rPr>
                <w:rFonts w:ascii="Gill Sans MT" w:hAnsi="Gill Sans MT"/>
              </w:rPr>
              <w:tab/>
            </w:r>
          </w:p>
        </w:tc>
      </w:tr>
      <w:tr w:rsidR="006F18BD" w:rsidRPr="008C36D0" w:rsidTr="00F27C7C">
        <w:trPr>
          <w:trHeight w:val="530"/>
        </w:trPr>
        <w:tc>
          <w:tcPr>
            <w:tcW w:w="1696" w:type="dxa"/>
            <w:shd w:val="clear" w:color="auto" w:fill="auto"/>
          </w:tcPr>
          <w:p w:rsidR="006F18BD" w:rsidRPr="008C36D0" w:rsidRDefault="006F18BD" w:rsidP="00F27C7C">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6096" w:type="dxa"/>
            <w:gridSpan w:val="5"/>
            <w:shd w:val="clear" w:color="auto" w:fill="auto"/>
          </w:tcPr>
          <w:p w:rsidR="006F18BD" w:rsidRDefault="006F18BD" w:rsidP="00F27C7C">
            <w:r>
              <w:t xml:space="preserve">Use adverb phrases to: </w:t>
            </w:r>
          </w:p>
          <w:p w:rsidR="006F18BD" w:rsidRDefault="006F18BD" w:rsidP="00F27C7C"/>
          <w:p w:rsidR="006F18BD" w:rsidRDefault="006F18BD" w:rsidP="00F27C7C">
            <w:pPr>
              <w:rPr>
                <w:rFonts w:ascii="Gill Sans MT" w:hAnsi="Gill Sans MT" w:cs="Gill Sans MT"/>
                <w:color w:val="000000"/>
                <w:szCs w:val="24"/>
              </w:rPr>
            </w:pPr>
            <w:r w:rsidRPr="00B05980">
              <w:rPr>
                <w:rFonts w:ascii="Gill Sans MT" w:hAnsi="Gill Sans MT" w:cs="Gill Sans MT"/>
                <w:color w:val="000000"/>
                <w:szCs w:val="24"/>
              </w:rPr>
              <w:t xml:space="preserve">Engage the class in a discussion about the importance of adverbs and adverbial phrases in adding detail and precision to sentences. </w:t>
            </w:r>
          </w:p>
          <w:p w:rsidR="006F18BD" w:rsidRDefault="006F18BD" w:rsidP="00F27C7C">
            <w:pPr>
              <w:rPr>
                <w:rFonts w:ascii="Gill Sans MT" w:hAnsi="Gill Sans MT" w:cs="Gill Sans MT"/>
                <w:color w:val="000000"/>
                <w:szCs w:val="24"/>
              </w:rPr>
            </w:pPr>
          </w:p>
          <w:p w:rsidR="006F18BD" w:rsidRDefault="006F18BD" w:rsidP="00F27C7C">
            <w:pPr>
              <w:rPr>
                <w:rFonts w:ascii="Gill Sans MT" w:hAnsi="Gill Sans MT" w:cs="Gill Sans MT"/>
                <w:color w:val="000000"/>
                <w:szCs w:val="24"/>
              </w:rPr>
            </w:pPr>
            <w:r w:rsidRPr="00B05980">
              <w:rPr>
                <w:rFonts w:ascii="Gill Sans MT" w:hAnsi="Gill Sans MT" w:cs="Gill Sans MT"/>
                <w:color w:val="000000"/>
                <w:szCs w:val="24"/>
              </w:rPr>
              <w:t>Discuss the various functions of adverbial phrases, such as modifying verbs, adjectives, or other adverbs. Introduce key terms like adverbial phrase, modifier, and sentence structure.</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Present sentences that include adverbial phrases.</w:t>
            </w:r>
          </w:p>
          <w:p w:rsidR="006F18BD" w:rsidRDefault="006F18BD" w:rsidP="00F27C7C">
            <w:pPr>
              <w:rPr>
                <w:rFonts w:ascii="Gill Sans MT" w:hAnsi="Gill Sans MT" w:cs="Gill Sans MT"/>
                <w:color w:val="000000"/>
                <w:szCs w:val="24"/>
              </w:rPr>
            </w:pPr>
            <w:r>
              <w:rPr>
                <w:rFonts w:ascii="Gill Sans MT" w:hAnsi="Gill Sans MT" w:cs="Gill Sans MT"/>
                <w:color w:val="000000"/>
                <w:szCs w:val="24"/>
              </w:rPr>
              <w:t>Examples:</w:t>
            </w:r>
          </w:p>
          <w:p w:rsidR="006F18BD" w:rsidRPr="00867EF4" w:rsidRDefault="006F18BD" w:rsidP="006F18BD">
            <w:pPr>
              <w:pStyle w:val="ListParagraph"/>
              <w:numPr>
                <w:ilvl w:val="0"/>
                <w:numId w:val="2"/>
              </w:numPr>
              <w:rPr>
                <w:rFonts w:ascii="Gill Sans MT" w:hAnsi="Gill Sans MT"/>
                <w:i/>
              </w:rPr>
            </w:pPr>
            <w:r w:rsidRPr="00867EF4">
              <w:rPr>
                <w:rFonts w:ascii="Gill Sans MT" w:hAnsi="Gill Sans MT"/>
                <w:i/>
              </w:rPr>
              <w:t xml:space="preserve">Describe how — e.g. Aysha passed the exam quite easily. </w:t>
            </w:r>
          </w:p>
          <w:p w:rsidR="006F18BD" w:rsidRPr="00867EF4" w:rsidRDefault="006F18BD" w:rsidP="006F18BD">
            <w:pPr>
              <w:pStyle w:val="ListParagraph"/>
              <w:numPr>
                <w:ilvl w:val="0"/>
                <w:numId w:val="2"/>
              </w:numPr>
              <w:rPr>
                <w:rFonts w:ascii="Gill Sans MT" w:hAnsi="Gill Sans MT"/>
                <w:i/>
              </w:rPr>
            </w:pPr>
            <w:r w:rsidRPr="00867EF4">
              <w:rPr>
                <w:rFonts w:ascii="Gill Sans MT" w:hAnsi="Gill Sans MT"/>
                <w:i/>
              </w:rPr>
              <w:t xml:space="preserve">Describe where — e.g. I met Kwame near the bridge. </w:t>
            </w:r>
          </w:p>
          <w:p w:rsidR="006F18BD" w:rsidRPr="00867EF4" w:rsidRDefault="006F18BD" w:rsidP="006F18BD">
            <w:pPr>
              <w:pStyle w:val="ListParagraph"/>
              <w:numPr>
                <w:ilvl w:val="0"/>
                <w:numId w:val="2"/>
              </w:numPr>
              <w:rPr>
                <w:rFonts w:ascii="Gill Sans MT" w:hAnsi="Gill Sans MT"/>
                <w:i/>
              </w:rPr>
            </w:pPr>
            <w:r w:rsidRPr="00867EF4">
              <w:rPr>
                <w:rFonts w:ascii="Gill Sans MT" w:hAnsi="Gill Sans MT"/>
                <w:i/>
              </w:rPr>
              <w:t xml:space="preserve">Describe why — e.g. </w:t>
            </w:r>
            <w:proofErr w:type="gramStart"/>
            <w:r w:rsidRPr="00867EF4">
              <w:rPr>
                <w:rFonts w:ascii="Gill Sans MT" w:hAnsi="Gill Sans MT"/>
                <w:i/>
              </w:rPr>
              <w:t>The</w:t>
            </w:r>
            <w:proofErr w:type="gramEnd"/>
            <w:r w:rsidRPr="00867EF4">
              <w:rPr>
                <w:rFonts w:ascii="Gill Sans MT" w:hAnsi="Gill Sans MT"/>
                <w:i/>
              </w:rPr>
              <w:t xml:space="preserve"> law was abolished to end discrimination of girls in school. </w:t>
            </w:r>
          </w:p>
          <w:p w:rsidR="006F18BD" w:rsidRPr="00867EF4" w:rsidRDefault="006F18BD" w:rsidP="006F18BD">
            <w:pPr>
              <w:pStyle w:val="ListParagraph"/>
              <w:numPr>
                <w:ilvl w:val="0"/>
                <w:numId w:val="2"/>
              </w:numPr>
              <w:rPr>
                <w:rFonts w:ascii="Gill Sans MT" w:hAnsi="Gill Sans MT"/>
                <w:i/>
              </w:rPr>
            </w:pPr>
            <w:r w:rsidRPr="00867EF4">
              <w:rPr>
                <w:rFonts w:ascii="Gill Sans MT" w:hAnsi="Gill Sans MT"/>
                <w:i/>
              </w:rPr>
              <w:t>Describe when — e.g. The disgraced thief left the scene as quickly as possible</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 xml:space="preserve">Guide </w:t>
            </w:r>
            <w:r>
              <w:rPr>
                <w:rFonts w:ascii="Gill Sans MT" w:hAnsi="Gill Sans MT" w:cs="Gill Sans MT"/>
                <w:color w:val="000000"/>
                <w:szCs w:val="24"/>
              </w:rPr>
              <w:t>learners</w:t>
            </w:r>
            <w:r w:rsidRPr="00B05980">
              <w:rPr>
                <w:rFonts w:ascii="Gill Sans MT" w:hAnsi="Gill Sans MT" w:cs="Gill Sans MT"/>
                <w:color w:val="000000"/>
                <w:szCs w:val="24"/>
              </w:rPr>
              <w:t xml:space="preserve"> through the identification process, highlighting how to recognize adverbial phrases and their functions.</w:t>
            </w:r>
          </w:p>
          <w:p w:rsidR="006F18BD" w:rsidRDefault="006F18BD" w:rsidP="00F27C7C">
            <w:pPr>
              <w:rPr>
                <w:rFonts w:ascii="Gill Sans MT" w:hAnsi="Gill Sans MT" w:cs="Gill Sans MT"/>
                <w:color w:val="000000"/>
                <w:szCs w:val="24"/>
              </w:rPr>
            </w:pPr>
            <w:r w:rsidRPr="00B05980">
              <w:rPr>
                <w:rFonts w:ascii="Gill Sans MT" w:hAnsi="Gill Sans MT" w:cs="Gill Sans MT"/>
                <w:color w:val="000000"/>
                <w:szCs w:val="24"/>
              </w:rPr>
              <w:t>Discuss different types of adverbial phrases (time, place, manner, frequency, etc.).</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 xml:space="preserve">Provide a set of sentences for </w:t>
            </w:r>
            <w:r>
              <w:rPr>
                <w:rFonts w:ascii="Gill Sans MT" w:hAnsi="Gill Sans MT" w:cs="Gill Sans MT"/>
                <w:color w:val="000000"/>
                <w:szCs w:val="24"/>
              </w:rPr>
              <w:t>learners</w:t>
            </w:r>
            <w:r w:rsidRPr="00B05980">
              <w:rPr>
                <w:rFonts w:ascii="Gill Sans MT" w:hAnsi="Gill Sans MT" w:cs="Gill Sans MT"/>
                <w:color w:val="000000"/>
                <w:szCs w:val="24"/>
              </w:rPr>
              <w:t xml:space="preserve"> to analyze independently.</w:t>
            </w: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Instruct them to identify the adverbial phrases and determine their functions.</w:t>
            </w:r>
          </w:p>
          <w:p w:rsidR="006F18BD" w:rsidRDefault="006F18BD" w:rsidP="00F27C7C">
            <w:pPr>
              <w:rPr>
                <w:rFonts w:ascii="Gill Sans MT" w:hAnsi="Gill Sans MT" w:cs="Gill Sans MT"/>
                <w:color w:val="000000"/>
                <w:szCs w:val="24"/>
              </w:rPr>
            </w:pPr>
          </w:p>
          <w:p w:rsidR="006F18BD" w:rsidRDefault="006F18BD" w:rsidP="00F27C7C">
            <w:pPr>
              <w:rPr>
                <w:rFonts w:ascii="Gill Sans MT" w:hAnsi="Gill Sans MT" w:cs="Gill Sans MT"/>
                <w:color w:val="000000"/>
                <w:szCs w:val="24"/>
              </w:rPr>
            </w:pPr>
            <w:r w:rsidRPr="00B05980">
              <w:rPr>
                <w:rFonts w:ascii="Gill Sans MT" w:hAnsi="Gill Sans MT" w:cs="Gill Sans MT"/>
                <w:color w:val="000000"/>
                <w:szCs w:val="24"/>
              </w:rPr>
              <w:t>Circulate around the class to provide support and clarify any questions.</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 xml:space="preserve">Challenge </w:t>
            </w:r>
            <w:r>
              <w:rPr>
                <w:rFonts w:ascii="Gill Sans MT" w:hAnsi="Gill Sans MT" w:cs="Gill Sans MT"/>
                <w:color w:val="000000"/>
                <w:szCs w:val="24"/>
              </w:rPr>
              <w:t>learners</w:t>
            </w:r>
            <w:r w:rsidRPr="00B05980">
              <w:rPr>
                <w:rFonts w:ascii="Gill Sans MT" w:hAnsi="Gill Sans MT" w:cs="Gill Sans MT"/>
                <w:color w:val="000000"/>
                <w:szCs w:val="24"/>
              </w:rPr>
              <w:t xml:space="preserve"> to create their own sentences, incorporating adverbial phrases.</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Encourage variety by using different types of adverbial phrases.</w:t>
            </w:r>
          </w:p>
          <w:p w:rsidR="006F18BD" w:rsidRDefault="006F18BD" w:rsidP="00F27C7C">
            <w:pPr>
              <w:rPr>
                <w:rFonts w:ascii="Gill Sans MT" w:hAnsi="Gill Sans MT" w:cs="Gill Sans MT"/>
                <w:color w:val="000000"/>
                <w:szCs w:val="24"/>
              </w:rPr>
            </w:pPr>
            <w:r>
              <w:rPr>
                <w:rFonts w:ascii="Gill Sans MT" w:hAnsi="Gill Sans MT" w:cs="Gill Sans MT"/>
                <w:color w:val="000000"/>
                <w:szCs w:val="24"/>
              </w:rPr>
              <w:t>Learners</w:t>
            </w:r>
            <w:r w:rsidRPr="00B05980">
              <w:rPr>
                <w:rFonts w:ascii="Gill Sans MT" w:hAnsi="Gill Sans MT" w:cs="Gill Sans MT"/>
                <w:color w:val="000000"/>
                <w:szCs w:val="24"/>
              </w:rPr>
              <w:t xml:space="preserve"> can share their sentences with a partner or with the class.</w:t>
            </w:r>
          </w:p>
          <w:p w:rsidR="006F18BD" w:rsidRDefault="006F18BD" w:rsidP="00F27C7C">
            <w:pPr>
              <w:rPr>
                <w:rFonts w:ascii="Gill Sans MT" w:hAnsi="Gill Sans MT" w:cs="Gill Sans MT"/>
                <w:color w:val="000000"/>
                <w:szCs w:val="24"/>
              </w:rPr>
            </w:pPr>
          </w:p>
          <w:p w:rsidR="006F18BD" w:rsidRPr="00B05980" w:rsidRDefault="006F18BD" w:rsidP="00F27C7C">
            <w:pPr>
              <w:rPr>
                <w:rFonts w:ascii="Gill Sans MT" w:hAnsi="Gill Sans MT" w:cs="Gill Sans MT"/>
                <w:color w:val="000000"/>
                <w:szCs w:val="24"/>
              </w:rPr>
            </w:pPr>
            <w:r w:rsidRPr="00B05980">
              <w:rPr>
                <w:rFonts w:ascii="Gill Sans MT" w:hAnsi="Gill Sans MT" w:cs="Gill Sans MT"/>
                <w:color w:val="000000"/>
                <w:szCs w:val="24"/>
              </w:rPr>
              <w:t xml:space="preserve">Assign a short writing task where </w:t>
            </w:r>
            <w:r>
              <w:rPr>
                <w:rFonts w:ascii="Gill Sans MT" w:hAnsi="Gill Sans MT" w:cs="Gill Sans MT"/>
                <w:color w:val="000000"/>
                <w:szCs w:val="24"/>
              </w:rPr>
              <w:t>learners</w:t>
            </w:r>
            <w:r w:rsidRPr="00B05980">
              <w:rPr>
                <w:rFonts w:ascii="Gill Sans MT" w:hAnsi="Gill Sans MT" w:cs="Gill Sans MT"/>
                <w:color w:val="000000"/>
                <w:szCs w:val="24"/>
              </w:rPr>
              <w:t xml:space="preserve"> need to incorporate adverbial phrases.</w:t>
            </w:r>
          </w:p>
          <w:p w:rsidR="006F18BD" w:rsidRDefault="006F18BD" w:rsidP="00F27C7C">
            <w:pPr>
              <w:rPr>
                <w:rFonts w:ascii="Gill Sans MT" w:hAnsi="Gill Sans MT" w:cs="Gill Sans MT"/>
                <w:color w:val="000000"/>
                <w:szCs w:val="24"/>
              </w:rPr>
            </w:pPr>
          </w:p>
          <w:p w:rsidR="006F18BD" w:rsidRPr="00AE5542" w:rsidRDefault="006F18BD" w:rsidP="00F27C7C">
            <w:pPr>
              <w:rPr>
                <w:rFonts w:ascii="Gill Sans MT" w:hAnsi="Gill Sans MT" w:cs="Gill Sans MT"/>
                <w:color w:val="000000"/>
                <w:szCs w:val="24"/>
              </w:rPr>
            </w:pPr>
            <w:r w:rsidRPr="00B05980">
              <w:rPr>
                <w:rFonts w:ascii="Gill Sans MT" w:hAnsi="Gill Sans MT" w:cs="Gill Sans MT"/>
                <w:color w:val="000000"/>
                <w:szCs w:val="24"/>
              </w:rPr>
              <w:t>Emphasize the importance of using adverbial phrases to provide vivid details and enhance the ov</w:t>
            </w:r>
            <w:r>
              <w:rPr>
                <w:rFonts w:ascii="Gill Sans MT" w:hAnsi="Gill Sans MT" w:cs="Gill Sans MT"/>
                <w:color w:val="000000"/>
                <w:szCs w:val="24"/>
              </w:rPr>
              <w:t>erall quality of their writing.</w:t>
            </w:r>
          </w:p>
        </w:tc>
        <w:tc>
          <w:tcPr>
            <w:tcW w:w="1644" w:type="dxa"/>
            <w:gridSpan w:val="2"/>
            <w:shd w:val="clear" w:color="auto" w:fill="auto"/>
          </w:tcPr>
          <w:p w:rsidR="006F18BD" w:rsidRPr="008C36D0" w:rsidRDefault="006F18BD" w:rsidP="00F27C7C">
            <w:pPr>
              <w:rPr>
                <w:rFonts w:ascii="Gill Sans MT" w:hAnsi="Gill Sans MT"/>
              </w:rPr>
            </w:pPr>
            <w:r w:rsidRPr="00990F86">
              <w:rPr>
                <w:rFonts w:ascii="Gill Sans MT" w:hAnsi="Gill Sans MT" w:cstheme="minorHAnsi"/>
                <w:szCs w:val="24"/>
              </w:rPr>
              <w:lastRenderedPageBreak/>
              <w:t>Short reading passages featuring engaging use of phrasal verbs</w:t>
            </w:r>
          </w:p>
        </w:tc>
      </w:tr>
      <w:tr w:rsidR="006F18BD" w:rsidRPr="008C36D0" w:rsidTr="00F27C7C">
        <w:trPr>
          <w:trHeight w:val="562"/>
        </w:trPr>
        <w:tc>
          <w:tcPr>
            <w:tcW w:w="1696" w:type="dxa"/>
            <w:shd w:val="clear" w:color="auto" w:fill="auto"/>
          </w:tcPr>
          <w:p w:rsidR="006F18BD" w:rsidRPr="008C36D0" w:rsidRDefault="006F18BD" w:rsidP="00F27C7C">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6096" w:type="dxa"/>
            <w:gridSpan w:val="5"/>
            <w:shd w:val="clear" w:color="auto" w:fill="auto"/>
          </w:tcPr>
          <w:p w:rsidR="006F18BD" w:rsidRDefault="006F18BD" w:rsidP="00F27C7C">
            <w:pPr>
              <w:rPr>
                <w:rFonts w:ascii="Gill Sans MT" w:hAnsi="Gill Sans MT"/>
              </w:rPr>
            </w:pPr>
            <w:r w:rsidRPr="00062F5B">
              <w:rPr>
                <w:rFonts w:ascii="Gill Sans MT" w:hAnsi="Gill Sans MT"/>
              </w:rPr>
              <w:t xml:space="preserve">Summarize the importance of understanding various punctuation marks, like the dash, in written language. </w:t>
            </w:r>
          </w:p>
          <w:p w:rsidR="006F18BD" w:rsidRDefault="006F18BD" w:rsidP="00F27C7C">
            <w:pPr>
              <w:rPr>
                <w:rFonts w:ascii="Gill Sans MT" w:hAnsi="Gill Sans MT"/>
              </w:rPr>
            </w:pPr>
          </w:p>
          <w:p w:rsidR="006F18BD" w:rsidRPr="008C36D0" w:rsidRDefault="006F18BD" w:rsidP="00F27C7C">
            <w:pPr>
              <w:rPr>
                <w:rFonts w:ascii="Gill Sans MT" w:hAnsi="Gill Sans MT"/>
              </w:rPr>
            </w:pPr>
            <w:r w:rsidRPr="00062F5B">
              <w:rPr>
                <w:rFonts w:ascii="Gill Sans MT" w:hAnsi="Gill Sans MT"/>
              </w:rPr>
              <w:t>Reinforce the idea that the right punctuation can add clarity and depth to their writing.</w:t>
            </w:r>
          </w:p>
        </w:tc>
        <w:tc>
          <w:tcPr>
            <w:tcW w:w="1644" w:type="dxa"/>
            <w:gridSpan w:val="2"/>
            <w:shd w:val="clear" w:color="auto" w:fill="auto"/>
          </w:tcPr>
          <w:p w:rsidR="006F18BD" w:rsidRPr="008C36D0" w:rsidRDefault="006F18BD" w:rsidP="00F27C7C">
            <w:pPr>
              <w:rPr>
                <w:rFonts w:ascii="Gill Sans MT" w:hAnsi="Gill Sans MT"/>
              </w:rPr>
            </w:pPr>
          </w:p>
        </w:tc>
      </w:tr>
    </w:tbl>
    <w:p w:rsidR="006F18BD" w:rsidRDefault="006F18BD" w:rsidP="006F18BD"/>
    <w:p w:rsidR="006F18BD" w:rsidRDefault="006F18BD" w:rsidP="006F18BD">
      <w:r>
        <w:br w:type="page"/>
      </w:r>
    </w:p>
    <w:p w:rsidR="006F18BD" w:rsidRDefault="006F18BD" w:rsidP="006F18BD"/>
    <w:tbl>
      <w:tblPr>
        <w:tblStyle w:val="TableGrid"/>
        <w:tblW w:w="9640" w:type="dxa"/>
        <w:tblInd w:w="-289" w:type="dxa"/>
        <w:tblLook w:val="04A0" w:firstRow="1" w:lastRow="0" w:firstColumn="1" w:lastColumn="0" w:noHBand="0" w:noVBand="1"/>
      </w:tblPr>
      <w:tblGrid>
        <w:gridCol w:w="1908"/>
        <w:gridCol w:w="900"/>
        <w:gridCol w:w="1445"/>
        <w:gridCol w:w="753"/>
        <w:gridCol w:w="807"/>
        <w:gridCol w:w="1984"/>
        <w:gridCol w:w="365"/>
        <w:gridCol w:w="1478"/>
      </w:tblGrid>
      <w:tr w:rsidR="006F18BD" w:rsidRPr="008C36D0" w:rsidTr="00F27C7C">
        <w:trPr>
          <w:trHeight w:val="350"/>
        </w:trPr>
        <w:tc>
          <w:tcPr>
            <w:tcW w:w="2808" w:type="dxa"/>
            <w:gridSpan w:val="2"/>
            <w:shd w:val="clear" w:color="auto" w:fill="EDEDED" w:themeFill="accent3" w:themeFillTint="33"/>
            <w:vAlign w:val="center"/>
          </w:tcPr>
          <w:p w:rsidR="006F18BD" w:rsidRPr="008C36D0" w:rsidRDefault="006F18BD" w:rsidP="00F27C7C">
            <w:pPr>
              <w:rPr>
                <w:rFonts w:ascii="Gill Sans MT" w:hAnsi="Gill Sans MT" w:cs="Tahoma"/>
                <w:sz w:val="20"/>
              </w:rPr>
            </w:pPr>
            <w:r>
              <w:rPr>
                <w:rFonts w:ascii="Gill Sans MT" w:hAnsi="Gill Sans MT" w:cs="Tahoma"/>
                <w:b/>
                <w:sz w:val="20"/>
              </w:rPr>
              <w:t xml:space="preserve">Week Ending: </w:t>
            </w:r>
          </w:p>
        </w:tc>
        <w:tc>
          <w:tcPr>
            <w:tcW w:w="2198"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Day: </w:t>
            </w:r>
          </w:p>
        </w:tc>
        <w:tc>
          <w:tcPr>
            <w:tcW w:w="4634"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6F18BD" w:rsidRPr="008C36D0" w:rsidTr="00F27C7C">
        <w:trPr>
          <w:trHeight w:val="359"/>
        </w:trPr>
        <w:tc>
          <w:tcPr>
            <w:tcW w:w="5006"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Duration: </w:t>
            </w:r>
            <w:r>
              <w:rPr>
                <w:rFonts w:ascii="Gill Sans MT" w:hAnsi="Gill Sans MT" w:cs="Tahoma"/>
                <w:b/>
                <w:sz w:val="20"/>
              </w:rPr>
              <w:t>60mins</w:t>
            </w:r>
          </w:p>
        </w:tc>
        <w:tc>
          <w:tcPr>
            <w:tcW w:w="4634"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6F18BD" w:rsidRPr="008C36D0" w:rsidTr="00F27C7C">
        <w:trPr>
          <w:trHeight w:val="341"/>
        </w:trPr>
        <w:tc>
          <w:tcPr>
            <w:tcW w:w="2808"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w:t>
            </w:r>
            <w:r>
              <w:rPr>
                <w:rFonts w:ascii="Gill Sans MT" w:hAnsi="Gill Sans MT" w:cstheme="minorHAnsi"/>
              </w:rPr>
              <w:t>B9</w:t>
            </w:r>
          </w:p>
        </w:tc>
        <w:tc>
          <w:tcPr>
            <w:tcW w:w="2198" w:type="dxa"/>
            <w:gridSpan w:val="2"/>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Class Size: </w:t>
            </w:r>
          </w:p>
        </w:tc>
        <w:tc>
          <w:tcPr>
            <w:tcW w:w="4634" w:type="dxa"/>
            <w:gridSpan w:val="4"/>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Sub Strand: </w:t>
            </w:r>
            <w:r>
              <w:rPr>
                <w:rFonts w:ascii="Gill Sans MT" w:hAnsi="Gill Sans MT"/>
                <w:szCs w:val="24"/>
              </w:rPr>
              <w:t>Paragraph Development</w:t>
            </w:r>
          </w:p>
        </w:tc>
      </w:tr>
      <w:tr w:rsidR="006F18BD" w:rsidRPr="008C36D0" w:rsidTr="00F27C7C">
        <w:trPr>
          <w:trHeight w:val="474"/>
        </w:trPr>
        <w:tc>
          <w:tcPr>
            <w:tcW w:w="4253" w:type="dxa"/>
            <w:gridSpan w:val="3"/>
            <w:shd w:val="clear" w:color="auto" w:fill="EDEDED" w:themeFill="accent3" w:themeFillTint="33"/>
            <w:vAlign w:val="center"/>
          </w:tcPr>
          <w:p w:rsidR="006F18BD" w:rsidRPr="00B31220" w:rsidRDefault="006F18BD" w:rsidP="00F27C7C">
            <w:pPr>
              <w:rPr>
                <w:rFonts w:ascii="Gill Sans MT" w:hAnsi="Gill Sans MT" w:cs="Tahoma"/>
                <w:b/>
              </w:rPr>
            </w:pPr>
            <w:r w:rsidRPr="00B31220">
              <w:rPr>
                <w:rFonts w:ascii="Gill Sans MT" w:hAnsi="Gill Sans MT" w:cs="Tahoma"/>
                <w:b/>
              </w:rPr>
              <w:t xml:space="preserve">Content Standard: </w:t>
            </w:r>
          </w:p>
          <w:p w:rsidR="006F18BD" w:rsidRPr="00B31220" w:rsidRDefault="006F18BD" w:rsidP="00F27C7C">
            <w:pPr>
              <w:rPr>
                <w:rFonts w:ascii="Gill Sans MT" w:hAnsi="Gill Sans MT" w:cs="Tahoma"/>
              </w:rPr>
            </w:pPr>
            <w:r w:rsidRPr="00B31220">
              <w:rPr>
                <w:rFonts w:ascii="Gill Sans MT" w:hAnsi="Gill Sans MT" w:cs="Tahoma"/>
              </w:rPr>
              <w:t>B9.4.1.2: Create differen</w:t>
            </w:r>
            <w:r>
              <w:rPr>
                <w:rFonts w:ascii="Gill Sans MT" w:hAnsi="Gill Sans MT" w:cs="Tahoma"/>
              </w:rPr>
              <w:t>t paragraphs a given topic</w:t>
            </w:r>
          </w:p>
        </w:tc>
        <w:tc>
          <w:tcPr>
            <w:tcW w:w="3909" w:type="dxa"/>
            <w:gridSpan w:val="4"/>
            <w:shd w:val="clear" w:color="auto" w:fill="EDEDED" w:themeFill="accent3" w:themeFillTint="33"/>
            <w:vAlign w:val="center"/>
          </w:tcPr>
          <w:p w:rsidR="006F18BD" w:rsidRPr="00B31220" w:rsidRDefault="006F18BD" w:rsidP="00F27C7C">
            <w:pPr>
              <w:rPr>
                <w:rFonts w:ascii="Gill Sans MT" w:hAnsi="Gill Sans MT" w:cs="Tahoma"/>
                <w:b/>
              </w:rPr>
            </w:pPr>
            <w:r w:rsidRPr="00B31220">
              <w:rPr>
                <w:rFonts w:ascii="Gill Sans MT" w:hAnsi="Gill Sans MT" w:cs="Tahoma"/>
                <w:b/>
              </w:rPr>
              <w:t xml:space="preserve">Indicator: </w:t>
            </w:r>
          </w:p>
          <w:p w:rsidR="006F18BD" w:rsidRPr="00B31220" w:rsidRDefault="006F18BD" w:rsidP="00F27C7C">
            <w:pPr>
              <w:rPr>
                <w:rFonts w:ascii="Gill Sans MT" w:hAnsi="Gill Sans MT" w:cs="Tahoma"/>
                <w:b/>
              </w:rPr>
            </w:pPr>
            <w:r w:rsidRPr="00B31220">
              <w:rPr>
                <w:rFonts w:ascii="Gill Sans MT" w:hAnsi="Gill Sans MT"/>
                <w:szCs w:val="24"/>
              </w:rPr>
              <w:t>B9.4.1.2.1. Compose more complex paragraphs using appropriate strategies</w:t>
            </w:r>
          </w:p>
        </w:tc>
        <w:tc>
          <w:tcPr>
            <w:tcW w:w="1478" w:type="dxa"/>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Lesson:</w:t>
            </w:r>
          </w:p>
          <w:p w:rsidR="006F18BD" w:rsidRPr="008C36D0" w:rsidRDefault="006F18BD" w:rsidP="00F27C7C">
            <w:pPr>
              <w:rPr>
                <w:rFonts w:ascii="Gill Sans MT" w:hAnsi="Gill Sans MT" w:cs="Tahoma"/>
                <w:sz w:val="20"/>
              </w:rPr>
            </w:pPr>
            <w:r w:rsidRPr="008C36D0">
              <w:rPr>
                <w:rFonts w:ascii="Gill Sans MT" w:hAnsi="Gill Sans MT" w:cs="Tahoma"/>
                <w:sz w:val="20"/>
              </w:rPr>
              <w:t>1 of 1</w:t>
            </w:r>
          </w:p>
          <w:p w:rsidR="006F18BD" w:rsidRPr="008C36D0" w:rsidRDefault="006F18BD" w:rsidP="00F27C7C">
            <w:pPr>
              <w:rPr>
                <w:rFonts w:ascii="Gill Sans MT" w:hAnsi="Gill Sans MT" w:cs="Tahoma"/>
                <w:sz w:val="20"/>
              </w:rPr>
            </w:pPr>
          </w:p>
        </w:tc>
      </w:tr>
      <w:tr w:rsidR="006F18BD" w:rsidRPr="008C36D0" w:rsidTr="00F27C7C">
        <w:trPr>
          <w:trHeight w:val="494"/>
        </w:trPr>
        <w:tc>
          <w:tcPr>
            <w:tcW w:w="5813" w:type="dxa"/>
            <w:gridSpan w:val="5"/>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Performance Indicator: </w:t>
            </w:r>
          </w:p>
          <w:p w:rsidR="006F18BD" w:rsidRPr="002E2CB7" w:rsidRDefault="006F18BD" w:rsidP="00F27C7C">
            <w:pPr>
              <w:rPr>
                <w:rFonts w:ascii="Gill Sans MT" w:hAnsi="Gill Sans MT"/>
              </w:rPr>
            </w:pPr>
            <w:r w:rsidRPr="008C36D0">
              <w:rPr>
                <w:rFonts w:ascii="Gill Sans MT" w:hAnsi="Gill Sans MT"/>
              </w:rPr>
              <w:t xml:space="preserve">Learners can </w:t>
            </w:r>
            <w:r w:rsidRPr="00143D9E">
              <w:rPr>
                <w:rFonts w:ascii="Gill Sans MT" w:hAnsi="Gill Sans MT"/>
              </w:rPr>
              <w:t>organize sentences logically to create coherent and engaging introductory paragraphs.</w:t>
            </w:r>
          </w:p>
        </w:tc>
        <w:tc>
          <w:tcPr>
            <w:tcW w:w="3827" w:type="dxa"/>
            <w:gridSpan w:val="3"/>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Core Competencies:</w:t>
            </w:r>
          </w:p>
          <w:p w:rsidR="006F18BD" w:rsidRPr="008C36D0" w:rsidRDefault="006F18BD" w:rsidP="00F27C7C">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6F18BD" w:rsidRPr="008C36D0" w:rsidTr="00F27C7C">
        <w:trPr>
          <w:trHeight w:val="332"/>
        </w:trPr>
        <w:tc>
          <w:tcPr>
            <w:tcW w:w="9640" w:type="dxa"/>
            <w:gridSpan w:val="8"/>
            <w:shd w:val="clear" w:color="auto" w:fill="EDEDED" w:themeFill="accent3" w:themeFillTint="33"/>
            <w:vAlign w:val="center"/>
          </w:tcPr>
          <w:p w:rsidR="006F18BD" w:rsidRPr="008C36D0" w:rsidRDefault="006F18BD" w:rsidP="00F27C7C">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Pr>
                <w:rFonts w:ascii="Gill Sans MT" w:hAnsi="Gill Sans MT" w:cs="Tahoma"/>
                <w:sz w:val="20"/>
              </w:rPr>
              <w:t>90</w:t>
            </w:r>
          </w:p>
        </w:tc>
      </w:tr>
      <w:tr w:rsidR="006F18BD" w:rsidRPr="008C36D0" w:rsidTr="00F27C7C">
        <w:trPr>
          <w:trHeight w:val="332"/>
        </w:trPr>
        <w:tc>
          <w:tcPr>
            <w:tcW w:w="9640" w:type="dxa"/>
            <w:gridSpan w:val="8"/>
            <w:shd w:val="clear" w:color="auto" w:fill="EDEDED" w:themeFill="accent3" w:themeFillTint="33"/>
            <w:vAlign w:val="center"/>
          </w:tcPr>
          <w:p w:rsidR="006F18BD" w:rsidRPr="0063667C" w:rsidRDefault="006F18BD" w:rsidP="00F27C7C">
            <w:pPr>
              <w:rPr>
                <w:rFonts w:ascii="Gill Sans MT" w:hAnsi="Gill Sans MT" w:cs="Tahoma"/>
                <w:sz w:val="20"/>
              </w:rPr>
            </w:pPr>
            <w:r w:rsidRPr="008C36D0">
              <w:rPr>
                <w:rFonts w:ascii="Gill Sans MT" w:hAnsi="Gill Sans MT" w:cs="Tahoma"/>
                <w:b/>
                <w:sz w:val="20"/>
              </w:rPr>
              <w:t xml:space="preserve">Keywords: </w:t>
            </w:r>
            <w:r w:rsidRPr="0063667C">
              <w:rPr>
                <w:rFonts w:ascii="Gill Sans MT" w:hAnsi="Gill Sans MT" w:cs="Tahoma"/>
              </w:rPr>
              <w:t>Topic Sentence, Transitional Devices, Effect, Purpose.</w:t>
            </w:r>
          </w:p>
        </w:tc>
      </w:tr>
      <w:tr w:rsidR="006F18BD" w:rsidRPr="008C36D0" w:rsidTr="00F27C7C">
        <w:tc>
          <w:tcPr>
            <w:tcW w:w="9640" w:type="dxa"/>
            <w:gridSpan w:val="8"/>
          </w:tcPr>
          <w:p w:rsidR="006F18BD" w:rsidRPr="008C36D0" w:rsidRDefault="006F18BD" w:rsidP="00F27C7C">
            <w:pPr>
              <w:rPr>
                <w:rFonts w:ascii="Gill Sans MT" w:hAnsi="Gill Sans MT"/>
              </w:rPr>
            </w:pPr>
          </w:p>
        </w:tc>
      </w:tr>
      <w:tr w:rsidR="006F18BD" w:rsidRPr="008C36D0" w:rsidTr="00F27C7C">
        <w:tc>
          <w:tcPr>
            <w:tcW w:w="1908" w:type="dxa"/>
          </w:tcPr>
          <w:p w:rsidR="006F18BD" w:rsidRPr="008C36D0" w:rsidRDefault="006F18BD" w:rsidP="00F27C7C">
            <w:pPr>
              <w:rPr>
                <w:rFonts w:ascii="Gill Sans MT" w:hAnsi="Gill Sans MT"/>
              </w:rPr>
            </w:pPr>
            <w:r w:rsidRPr="008C36D0">
              <w:rPr>
                <w:rFonts w:ascii="Gill Sans MT" w:hAnsi="Gill Sans MT"/>
              </w:rPr>
              <w:t>Phase/Duration</w:t>
            </w:r>
          </w:p>
        </w:tc>
        <w:tc>
          <w:tcPr>
            <w:tcW w:w="5889" w:type="dxa"/>
            <w:gridSpan w:val="5"/>
          </w:tcPr>
          <w:p w:rsidR="006F18BD" w:rsidRPr="008C36D0" w:rsidRDefault="006F18BD" w:rsidP="00F27C7C">
            <w:pPr>
              <w:rPr>
                <w:rFonts w:ascii="Gill Sans MT" w:hAnsi="Gill Sans MT"/>
              </w:rPr>
            </w:pPr>
            <w:r w:rsidRPr="008C36D0">
              <w:rPr>
                <w:rFonts w:ascii="Gill Sans MT" w:hAnsi="Gill Sans MT"/>
              </w:rPr>
              <w:t>Learners Activities</w:t>
            </w:r>
          </w:p>
        </w:tc>
        <w:tc>
          <w:tcPr>
            <w:tcW w:w="1843" w:type="dxa"/>
            <w:gridSpan w:val="2"/>
          </w:tcPr>
          <w:p w:rsidR="006F18BD" w:rsidRPr="008C36D0" w:rsidRDefault="006F18BD" w:rsidP="00F27C7C">
            <w:pPr>
              <w:rPr>
                <w:rFonts w:ascii="Gill Sans MT" w:hAnsi="Gill Sans MT"/>
              </w:rPr>
            </w:pPr>
            <w:r w:rsidRPr="008C36D0">
              <w:rPr>
                <w:rFonts w:ascii="Gill Sans MT" w:hAnsi="Gill Sans MT"/>
              </w:rPr>
              <w:t>Resources</w:t>
            </w:r>
          </w:p>
        </w:tc>
      </w:tr>
      <w:tr w:rsidR="006F18BD" w:rsidRPr="008C36D0" w:rsidTr="00F27C7C">
        <w:trPr>
          <w:trHeight w:val="1151"/>
        </w:trPr>
        <w:tc>
          <w:tcPr>
            <w:tcW w:w="1908" w:type="dxa"/>
          </w:tcPr>
          <w:p w:rsidR="006F18BD" w:rsidRPr="008C36D0" w:rsidRDefault="006F18BD" w:rsidP="00F27C7C">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889" w:type="dxa"/>
            <w:gridSpan w:val="5"/>
          </w:tcPr>
          <w:p w:rsidR="006F18BD" w:rsidRDefault="006F18BD" w:rsidP="00F27C7C">
            <w:pPr>
              <w:pStyle w:val="Default"/>
              <w:rPr>
                <w:rFonts w:cstheme="minorBidi"/>
                <w:color w:val="auto"/>
                <w:sz w:val="22"/>
                <w:szCs w:val="22"/>
              </w:rPr>
            </w:pPr>
            <w:r w:rsidRPr="0063667C">
              <w:rPr>
                <w:rFonts w:cstheme="minorBidi"/>
                <w:color w:val="auto"/>
                <w:sz w:val="22"/>
                <w:szCs w:val="22"/>
              </w:rPr>
              <w:t xml:space="preserve">Write a brief paragraph on the board. Ask </w:t>
            </w:r>
            <w:r>
              <w:rPr>
                <w:rFonts w:cstheme="minorBidi"/>
                <w:color w:val="auto"/>
                <w:sz w:val="22"/>
                <w:szCs w:val="22"/>
              </w:rPr>
              <w:t>learners</w:t>
            </w:r>
            <w:r w:rsidRPr="0063667C">
              <w:rPr>
                <w:rFonts w:cstheme="minorBidi"/>
                <w:color w:val="auto"/>
                <w:sz w:val="22"/>
                <w:szCs w:val="22"/>
              </w:rPr>
              <w:t xml:space="preserve"> to identify the topic sentence. Follow with the question, </w:t>
            </w:r>
          </w:p>
          <w:p w:rsidR="006F18BD" w:rsidRDefault="006F18BD" w:rsidP="00F27C7C">
            <w:pPr>
              <w:pStyle w:val="Default"/>
              <w:rPr>
                <w:rFonts w:cstheme="minorBidi"/>
                <w:color w:val="auto"/>
                <w:sz w:val="22"/>
                <w:szCs w:val="22"/>
              </w:rPr>
            </w:pPr>
            <w:r w:rsidRPr="0063667C">
              <w:rPr>
                <w:rFonts w:cstheme="minorBidi"/>
                <w:color w:val="auto"/>
                <w:sz w:val="22"/>
                <w:szCs w:val="22"/>
              </w:rPr>
              <w:t xml:space="preserve">"What if the topic sentence was at the end or in the middle? How would that change the feel or flow of the paragraph?" </w:t>
            </w:r>
          </w:p>
          <w:p w:rsidR="006F18BD" w:rsidRDefault="006F18BD" w:rsidP="00F27C7C">
            <w:pPr>
              <w:pStyle w:val="Default"/>
              <w:rPr>
                <w:sz w:val="22"/>
              </w:rPr>
            </w:pPr>
          </w:p>
          <w:p w:rsidR="006F18BD" w:rsidRPr="008C36D0" w:rsidRDefault="006F18BD" w:rsidP="00F27C7C">
            <w:pPr>
              <w:pStyle w:val="Default"/>
              <w:rPr>
                <w:sz w:val="22"/>
              </w:rPr>
            </w:pPr>
            <w:r w:rsidRPr="008C36D0">
              <w:rPr>
                <w:sz w:val="22"/>
              </w:rPr>
              <w:t>Share performance indicators and introduce the lesson.</w:t>
            </w:r>
          </w:p>
        </w:tc>
        <w:tc>
          <w:tcPr>
            <w:tcW w:w="1843" w:type="dxa"/>
            <w:gridSpan w:val="2"/>
          </w:tcPr>
          <w:p w:rsidR="006F18BD" w:rsidRPr="008C36D0" w:rsidRDefault="006F18BD" w:rsidP="00F27C7C">
            <w:pPr>
              <w:rPr>
                <w:rFonts w:ascii="Gill Sans MT" w:hAnsi="Gill Sans MT"/>
              </w:rPr>
            </w:pPr>
          </w:p>
        </w:tc>
      </w:tr>
      <w:tr w:rsidR="006F18BD" w:rsidRPr="008C36D0" w:rsidTr="00F27C7C">
        <w:trPr>
          <w:trHeight w:val="980"/>
        </w:trPr>
        <w:tc>
          <w:tcPr>
            <w:tcW w:w="1908" w:type="dxa"/>
          </w:tcPr>
          <w:p w:rsidR="006F18BD" w:rsidRPr="008C36D0" w:rsidRDefault="006F18BD" w:rsidP="00F27C7C">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889" w:type="dxa"/>
            <w:gridSpan w:val="5"/>
          </w:tcPr>
          <w:p w:rsidR="006F18BD" w:rsidRDefault="006F18BD" w:rsidP="00F27C7C">
            <w:pPr>
              <w:rPr>
                <w:rFonts w:ascii="Gill Sans MT" w:hAnsi="Gill Sans MT"/>
              </w:rPr>
            </w:pPr>
            <w:r>
              <w:rPr>
                <w:rFonts w:ascii="Gill Sans MT" w:hAnsi="Gill Sans MT"/>
              </w:rPr>
              <w:t>Brainstorm learners for the meaning of;</w:t>
            </w:r>
          </w:p>
          <w:p w:rsidR="006F18BD" w:rsidRPr="0063667C" w:rsidRDefault="006F18BD" w:rsidP="006F18BD">
            <w:pPr>
              <w:pStyle w:val="ListParagraph"/>
              <w:numPr>
                <w:ilvl w:val="0"/>
                <w:numId w:val="3"/>
              </w:numPr>
              <w:rPr>
                <w:rFonts w:ascii="Gill Sans MT" w:hAnsi="Gill Sans MT"/>
              </w:rPr>
            </w:pPr>
            <w:r w:rsidRPr="0063667C">
              <w:rPr>
                <w:rFonts w:ascii="Gill Sans MT" w:hAnsi="Gill Sans MT"/>
              </w:rPr>
              <w:t>Mixed Paragraph: A paragraph with the topic sentence located in the middle.</w:t>
            </w:r>
          </w:p>
          <w:p w:rsidR="006F18BD" w:rsidRDefault="006F18BD" w:rsidP="006F18BD">
            <w:pPr>
              <w:pStyle w:val="ListParagraph"/>
              <w:numPr>
                <w:ilvl w:val="0"/>
                <w:numId w:val="3"/>
              </w:numPr>
              <w:rPr>
                <w:rFonts w:ascii="Gill Sans MT" w:hAnsi="Gill Sans MT"/>
              </w:rPr>
            </w:pPr>
            <w:r w:rsidRPr="0063667C">
              <w:rPr>
                <w:rFonts w:ascii="Gill Sans MT" w:hAnsi="Gill Sans MT"/>
              </w:rPr>
              <w:t>Periodic Paragraph: A paragraph with the topic sentence at the end.</w:t>
            </w:r>
          </w:p>
          <w:p w:rsidR="006F18BD" w:rsidRDefault="006F18BD" w:rsidP="00F27C7C">
            <w:pPr>
              <w:rPr>
                <w:rFonts w:ascii="Gill Sans MT" w:hAnsi="Gill Sans MT"/>
              </w:rPr>
            </w:pPr>
          </w:p>
          <w:p w:rsidR="006F18BD" w:rsidRPr="0063667C" w:rsidRDefault="006F18BD" w:rsidP="00F27C7C">
            <w:pPr>
              <w:rPr>
                <w:rFonts w:ascii="Gill Sans MT" w:hAnsi="Gill Sans MT"/>
              </w:rPr>
            </w:pPr>
            <w:r w:rsidRPr="0063667C">
              <w:rPr>
                <w:rFonts w:ascii="Gill Sans MT" w:hAnsi="Gill Sans MT"/>
              </w:rPr>
              <w:t>Show examples of each type of paragraph. Discuss how placement of the topic sentence changes the reader's experience.</w:t>
            </w:r>
          </w:p>
          <w:p w:rsidR="006F18BD" w:rsidRDefault="006F18BD" w:rsidP="00F27C7C">
            <w:pPr>
              <w:rPr>
                <w:rFonts w:ascii="Gill Sans MT" w:hAnsi="Gill Sans MT"/>
              </w:rPr>
            </w:pPr>
          </w:p>
          <w:p w:rsidR="006F18BD" w:rsidRDefault="006F18BD" w:rsidP="00F27C7C">
            <w:pPr>
              <w:rPr>
                <w:rFonts w:ascii="Gill Sans MT" w:hAnsi="Gill Sans MT"/>
              </w:rPr>
            </w:pPr>
            <w:r w:rsidRPr="0063667C">
              <w:rPr>
                <w:rFonts w:ascii="Gill Sans MT" w:hAnsi="Gill Sans MT"/>
              </w:rPr>
              <w:t xml:space="preserve">In pairs, </w:t>
            </w:r>
            <w:r>
              <w:rPr>
                <w:rFonts w:ascii="Gill Sans MT" w:hAnsi="Gill Sans MT"/>
              </w:rPr>
              <w:t>learners</w:t>
            </w:r>
            <w:r w:rsidRPr="0063667C">
              <w:rPr>
                <w:rFonts w:ascii="Gill Sans MT" w:hAnsi="Gill Sans MT"/>
              </w:rPr>
              <w:t xml:space="preserve"> take a standard paragraph and rewrite it as both </w:t>
            </w:r>
            <w:r>
              <w:rPr>
                <w:rFonts w:ascii="Gill Sans MT" w:hAnsi="Gill Sans MT"/>
              </w:rPr>
              <w:t>a mixed and periodic paragraph.</w:t>
            </w:r>
          </w:p>
          <w:p w:rsidR="006F18BD" w:rsidRDefault="006F18BD" w:rsidP="00F27C7C">
            <w:pPr>
              <w:rPr>
                <w:rFonts w:ascii="Gill Sans MT" w:hAnsi="Gill Sans MT"/>
              </w:rPr>
            </w:pPr>
          </w:p>
          <w:p w:rsidR="006F18BD" w:rsidRPr="0063667C" w:rsidRDefault="006F18BD" w:rsidP="00F27C7C">
            <w:pPr>
              <w:rPr>
                <w:rFonts w:ascii="Gill Sans MT" w:hAnsi="Gill Sans MT"/>
              </w:rPr>
            </w:pPr>
            <w:r w:rsidRPr="0063667C">
              <w:rPr>
                <w:rFonts w:ascii="Gill Sans MT" w:hAnsi="Gill Sans MT"/>
              </w:rPr>
              <w:t>Present a jumbled introductory paragraph. As a class, rearrange the sentences to create a coherent and engaging introduction.</w:t>
            </w:r>
          </w:p>
          <w:p w:rsidR="006F18BD" w:rsidRDefault="006F18BD" w:rsidP="00F27C7C">
            <w:pPr>
              <w:rPr>
                <w:rFonts w:ascii="Gill Sans MT" w:hAnsi="Gill Sans MT"/>
              </w:rPr>
            </w:pPr>
          </w:p>
          <w:p w:rsidR="006F18BD" w:rsidRDefault="006F18BD" w:rsidP="00F27C7C">
            <w:pPr>
              <w:rPr>
                <w:rFonts w:ascii="Gill Sans MT" w:hAnsi="Gill Sans MT"/>
              </w:rPr>
            </w:pPr>
            <w:r w:rsidRPr="0063667C">
              <w:rPr>
                <w:rFonts w:ascii="Gill Sans MT" w:hAnsi="Gill Sans MT"/>
              </w:rPr>
              <w:t xml:space="preserve">In groups, </w:t>
            </w:r>
            <w:r>
              <w:rPr>
                <w:rFonts w:ascii="Gill Sans MT" w:hAnsi="Gill Sans MT"/>
              </w:rPr>
              <w:t>learners</w:t>
            </w:r>
            <w:r w:rsidRPr="0063667C">
              <w:rPr>
                <w:rFonts w:ascii="Gill Sans MT" w:hAnsi="Gill Sans MT"/>
              </w:rPr>
              <w:t xml:space="preserve"> are given another jumbled paragraph to rearrange. They present their results to the class.</w:t>
            </w:r>
          </w:p>
          <w:p w:rsidR="006F18BD" w:rsidRDefault="006F18BD" w:rsidP="00F27C7C">
            <w:pPr>
              <w:rPr>
                <w:rFonts w:ascii="Gill Sans MT" w:hAnsi="Gill Sans MT"/>
              </w:rPr>
            </w:pPr>
          </w:p>
          <w:p w:rsidR="006F18BD" w:rsidRPr="0063667C" w:rsidRDefault="006F18BD" w:rsidP="00F27C7C">
            <w:pPr>
              <w:rPr>
                <w:rFonts w:ascii="Gill Sans MT" w:hAnsi="Gill Sans MT"/>
              </w:rPr>
            </w:pPr>
            <w:r w:rsidRPr="0063667C">
              <w:rPr>
                <w:rFonts w:ascii="Gill Sans MT" w:hAnsi="Gill Sans MT"/>
              </w:rPr>
              <w:t>Introduce the concept</w:t>
            </w:r>
            <w:r>
              <w:rPr>
                <w:rFonts w:ascii="Gill Sans MT" w:hAnsi="Gill Sans MT"/>
              </w:rPr>
              <w:t xml:space="preserve"> of Logical Connectors such as;</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Ordering ideas: firstly, secondly, finally, etc. </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Addition: moreover, furthermore, in addition, etc. </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Similarity: similarly, likewise, in the same way, etc.</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Contrast: however, nevertheless, although, though, on the other hand, etc. </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Cause/effect: because, therefore, as a result, consequently, etc. </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Conditions: if, provided that, unless, etc. </w:t>
            </w:r>
          </w:p>
          <w:p w:rsidR="006F18BD" w:rsidRPr="00837547" w:rsidRDefault="006F18BD" w:rsidP="006F18BD">
            <w:pPr>
              <w:pStyle w:val="ListParagraph"/>
              <w:numPr>
                <w:ilvl w:val="0"/>
                <w:numId w:val="3"/>
              </w:numPr>
              <w:rPr>
                <w:rFonts w:ascii="Gill Sans MT" w:hAnsi="Gill Sans MT"/>
              </w:rPr>
            </w:pPr>
            <w:r w:rsidRPr="00837547">
              <w:rPr>
                <w:rFonts w:ascii="Gill Sans MT" w:hAnsi="Gill Sans MT"/>
              </w:rPr>
              <w:t xml:space="preserve">Sequence in time: next, soon, after, then, later, suddenly, afterwards, etc. </w:t>
            </w:r>
          </w:p>
          <w:p w:rsidR="006F18BD" w:rsidRDefault="006F18BD" w:rsidP="00F27C7C">
            <w:pPr>
              <w:rPr>
                <w:rFonts w:ascii="Gill Sans MT" w:hAnsi="Gill Sans MT"/>
              </w:rPr>
            </w:pPr>
          </w:p>
          <w:p w:rsidR="006F18BD" w:rsidRPr="0063667C" w:rsidRDefault="006F18BD" w:rsidP="00F27C7C">
            <w:pPr>
              <w:rPr>
                <w:rFonts w:ascii="Gill Sans MT" w:hAnsi="Gill Sans MT"/>
              </w:rPr>
            </w:pPr>
            <w:r w:rsidRPr="0063667C">
              <w:rPr>
                <w:rFonts w:ascii="Gill Sans MT" w:hAnsi="Gill Sans MT"/>
              </w:rPr>
              <w:t>Discuss the use of pronouns, repetition, synonyms, and antonyms to create cohesion.</w:t>
            </w:r>
          </w:p>
          <w:p w:rsidR="006F18BD" w:rsidRDefault="006F18BD" w:rsidP="00F27C7C">
            <w:pPr>
              <w:rPr>
                <w:rFonts w:ascii="Gill Sans MT" w:hAnsi="Gill Sans MT"/>
              </w:rPr>
            </w:pPr>
          </w:p>
          <w:p w:rsidR="006F18BD" w:rsidRPr="0063667C" w:rsidRDefault="006F18BD" w:rsidP="00F27C7C">
            <w:pPr>
              <w:rPr>
                <w:rFonts w:ascii="Gill Sans MT" w:hAnsi="Gill Sans MT"/>
              </w:rPr>
            </w:pPr>
            <w:r w:rsidRPr="0063667C">
              <w:rPr>
                <w:rFonts w:ascii="Gill Sans MT" w:hAnsi="Gill Sans MT"/>
              </w:rPr>
              <w:t>Display a basic paragraph on the board. As a class, enhance it using the techniques discussed.</w:t>
            </w:r>
          </w:p>
          <w:p w:rsidR="006F18BD" w:rsidRDefault="006F18BD" w:rsidP="00F27C7C">
            <w:pPr>
              <w:rPr>
                <w:rFonts w:ascii="Gill Sans MT" w:hAnsi="Gill Sans MT"/>
              </w:rPr>
            </w:pPr>
          </w:p>
          <w:p w:rsidR="006F18BD" w:rsidRPr="0063667C" w:rsidRDefault="006F18BD" w:rsidP="00F27C7C">
            <w:pPr>
              <w:rPr>
                <w:rFonts w:ascii="Gill Sans MT" w:hAnsi="Gill Sans MT"/>
              </w:rPr>
            </w:pPr>
            <w:r>
              <w:rPr>
                <w:rFonts w:ascii="Gill Sans MT" w:hAnsi="Gill Sans MT"/>
              </w:rPr>
              <w:t>Learners</w:t>
            </w:r>
            <w:r w:rsidRPr="0063667C">
              <w:rPr>
                <w:rFonts w:ascii="Gill Sans MT" w:hAnsi="Gill Sans MT"/>
              </w:rPr>
              <w:t>, in pairs, are given another basic paragraph. Their task is to enhance it using logical connectors, pronouns, repetition, and synonyms/antonyms.</w:t>
            </w:r>
          </w:p>
        </w:tc>
        <w:tc>
          <w:tcPr>
            <w:tcW w:w="1843" w:type="dxa"/>
            <w:gridSpan w:val="2"/>
          </w:tcPr>
          <w:p w:rsidR="006F18BD" w:rsidRPr="001259C4" w:rsidRDefault="006F18BD" w:rsidP="00F27C7C">
            <w:pPr>
              <w:rPr>
                <w:rFonts w:ascii="Gill Sans MT" w:hAnsi="Gill Sans MT" w:cstheme="minorHAnsi"/>
                <w:szCs w:val="24"/>
              </w:rPr>
            </w:pPr>
            <w:r w:rsidRPr="001259C4">
              <w:rPr>
                <w:rFonts w:ascii="Gill Sans MT" w:hAnsi="Gill Sans MT" w:cstheme="minorHAnsi"/>
                <w:szCs w:val="24"/>
              </w:rPr>
              <w:lastRenderedPageBreak/>
              <w:t>Sample paragraphs (mixed, periodic, and standard) for reference</w:t>
            </w:r>
          </w:p>
          <w:p w:rsidR="006F18BD" w:rsidRPr="008C36D0" w:rsidRDefault="006F18BD" w:rsidP="00F27C7C">
            <w:pPr>
              <w:rPr>
                <w:rFonts w:ascii="Gill Sans MT" w:hAnsi="Gill Sans MT"/>
              </w:rPr>
            </w:pPr>
            <w:r w:rsidRPr="001259C4">
              <w:rPr>
                <w:rFonts w:ascii="Gill Sans MT" w:hAnsi="Gill Sans MT" w:cstheme="minorHAnsi"/>
                <w:szCs w:val="24"/>
              </w:rPr>
              <w:t>List of transitional devices and logical connectors</w:t>
            </w:r>
          </w:p>
        </w:tc>
      </w:tr>
      <w:tr w:rsidR="006F18BD" w:rsidRPr="008C36D0" w:rsidTr="00F27C7C">
        <w:trPr>
          <w:trHeight w:val="1034"/>
        </w:trPr>
        <w:tc>
          <w:tcPr>
            <w:tcW w:w="1908" w:type="dxa"/>
          </w:tcPr>
          <w:p w:rsidR="006F18BD" w:rsidRPr="008C36D0" w:rsidRDefault="006F18BD" w:rsidP="00F27C7C">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889" w:type="dxa"/>
            <w:gridSpan w:val="5"/>
          </w:tcPr>
          <w:p w:rsidR="006F18BD" w:rsidRPr="008C36D0" w:rsidRDefault="006F18BD" w:rsidP="00F27C7C">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6F18BD" w:rsidRPr="008C36D0" w:rsidRDefault="006F18BD" w:rsidP="00F27C7C">
            <w:pPr>
              <w:rPr>
                <w:rFonts w:ascii="Gill Sans MT" w:hAnsi="Gill Sans MT"/>
              </w:rPr>
            </w:pPr>
          </w:p>
          <w:p w:rsidR="006F18BD" w:rsidRPr="008C36D0" w:rsidRDefault="006F18BD" w:rsidP="00F27C7C">
            <w:pPr>
              <w:rPr>
                <w:rFonts w:ascii="Gill Sans MT" w:hAnsi="Gill Sans MT"/>
              </w:rPr>
            </w:pPr>
            <w:r w:rsidRPr="008C36D0">
              <w:rPr>
                <w:rFonts w:ascii="Gill Sans MT" w:hAnsi="Gill Sans MT"/>
              </w:rPr>
              <w:t>Take feedback from learners and summarize the lesson.</w:t>
            </w:r>
          </w:p>
        </w:tc>
        <w:tc>
          <w:tcPr>
            <w:tcW w:w="1843" w:type="dxa"/>
            <w:gridSpan w:val="2"/>
          </w:tcPr>
          <w:p w:rsidR="006F18BD" w:rsidRPr="008C36D0" w:rsidRDefault="006F18BD" w:rsidP="00F27C7C">
            <w:pPr>
              <w:rPr>
                <w:rFonts w:ascii="Gill Sans MT" w:hAnsi="Gill Sans MT"/>
              </w:rPr>
            </w:pPr>
          </w:p>
        </w:tc>
      </w:tr>
    </w:tbl>
    <w:p w:rsidR="006F18BD" w:rsidRDefault="006F18BD" w:rsidP="006F18BD"/>
    <w:p w:rsidR="006F18BD" w:rsidRDefault="006F18BD" w:rsidP="006F18BD"/>
    <w:p w:rsidR="006F18BD" w:rsidRDefault="006F18BD" w:rsidP="006F18BD">
      <w:r>
        <w:br w:type="page"/>
      </w:r>
    </w:p>
    <w:p w:rsidR="006F18BD" w:rsidRDefault="006F18BD" w:rsidP="006F18BD"/>
    <w:tbl>
      <w:tblPr>
        <w:tblStyle w:val="TableGrid"/>
        <w:tblW w:w="9640" w:type="dxa"/>
        <w:tblInd w:w="-147" w:type="dxa"/>
        <w:tblLook w:val="04A0" w:firstRow="1" w:lastRow="0" w:firstColumn="1" w:lastColumn="0" w:noHBand="0" w:noVBand="1"/>
      </w:tblPr>
      <w:tblGrid>
        <w:gridCol w:w="1985"/>
        <w:gridCol w:w="1200"/>
        <w:gridCol w:w="927"/>
        <w:gridCol w:w="1269"/>
        <w:gridCol w:w="1140"/>
        <w:gridCol w:w="1134"/>
        <w:gridCol w:w="461"/>
        <w:gridCol w:w="1524"/>
      </w:tblGrid>
      <w:tr w:rsidR="006F18BD" w:rsidRPr="000E5C77" w:rsidTr="00F27C7C">
        <w:trPr>
          <w:trHeight w:val="350"/>
        </w:trPr>
        <w:tc>
          <w:tcPr>
            <w:tcW w:w="3185" w:type="dxa"/>
            <w:gridSpan w:val="2"/>
            <w:shd w:val="clear" w:color="auto" w:fill="EDEDED" w:themeFill="accent3" w:themeFillTint="33"/>
            <w:vAlign w:val="center"/>
          </w:tcPr>
          <w:p w:rsidR="006F18BD" w:rsidRPr="000E5C77" w:rsidRDefault="006F18BD" w:rsidP="00F27C7C">
            <w:pPr>
              <w:rPr>
                <w:rFonts w:ascii="Gill Sans MT" w:hAnsi="Gill Sans MT" w:cs="Tahoma"/>
                <w:sz w:val="20"/>
              </w:rPr>
            </w:pPr>
            <w:r w:rsidRPr="000E5C77">
              <w:rPr>
                <w:rFonts w:ascii="Gill Sans MT" w:hAnsi="Gill Sans MT" w:cs="Tahoma"/>
                <w:b/>
                <w:sz w:val="20"/>
              </w:rPr>
              <w:t xml:space="preserve">Week Ending: </w:t>
            </w:r>
          </w:p>
        </w:tc>
        <w:tc>
          <w:tcPr>
            <w:tcW w:w="2196" w:type="dxa"/>
            <w:gridSpan w:val="2"/>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DAY: </w:t>
            </w:r>
          </w:p>
        </w:tc>
        <w:tc>
          <w:tcPr>
            <w:tcW w:w="4259" w:type="dxa"/>
            <w:gridSpan w:val="4"/>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Subject: </w:t>
            </w:r>
            <w:r w:rsidRPr="000E5C77">
              <w:rPr>
                <w:rFonts w:ascii="Gill Sans MT" w:hAnsi="Gill Sans MT" w:cs="Tahoma"/>
              </w:rPr>
              <w:t xml:space="preserve">English Language </w:t>
            </w:r>
          </w:p>
        </w:tc>
      </w:tr>
      <w:tr w:rsidR="006F18BD" w:rsidRPr="000E5C77" w:rsidTr="00F27C7C">
        <w:trPr>
          <w:trHeight w:val="359"/>
        </w:trPr>
        <w:tc>
          <w:tcPr>
            <w:tcW w:w="5381" w:type="dxa"/>
            <w:gridSpan w:val="4"/>
            <w:shd w:val="clear" w:color="auto" w:fill="EDEDED" w:themeFill="accent3" w:themeFillTint="33"/>
            <w:vAlign w:val="center"/>
          </w:tcPr>
          <w:p w:rsidR="006F18BD" w:rsidRPr="000E5C77" w:rsidRDefault="006F18BD" w:rsidP="00F27C7C">
            <w:pPr>
              <w:rPr>
                <w:rFonts w:ascii="Gill Sans MT" w:hAnsi="Gill Sans MT" w:cs="Tahoma"/>
                <w:sz w:val="20"/>
              </w:rPr>
            </w:pPr>
            <w:r w:rsidRPr="000E5C77">
              <w:rPr>
                <w:rFonts w:ascii="Gill Sans MT" w:hAnsi="Gill Sans MT" w:cs="Tahoma"/>
                <w:b/>
                <w:sz w:val="20"/>
              </w:rPr>
              <w:t xml:space="preserve">Duration: </w:t>
            </w:r>
            <w:r w:rsidRPr="000E5C77">
              <w:rPr>
                <w:rFonts w:ascii="Gill Sans MT" w:hAnsi="Gill Sans MT" w:cs="Tahoma"/>
                <w:sz w:val="20"/>
              </w:rPr>
              <w:t>50MINS</w:t>
            </w:r>
          </w:p>
        </w:tc>
        <w:tc>
          <w:tcPr>
            <w:tcW w:w="4259" w:type="dxa"/>
            <w:gridSpan w:val="4"/>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Strand: </w:t>
            </w:r>
            <w:r w:rsidRPr="000E5C77">
              <w:rPr>
                <w:rFonts w:ascii="Gill Sans MT" w:hAnsi="Gill Sans MT" w:cs="Tahoma"/>
              </w:rPr>
              <w:t xml:space="preserve">Literature </w:t>
            </w:r>
          </w:p>
        </w:tc>
      </w:tr>
      <w:tr w:rsidR="006F18BD" w:rsidRPr="000E5C77" w:rsidTr="00F27C7C">
        <w:trPr>
          <w:trHeight w:val="341"/>
        </w:trPr>
        <w:tc>
          <w:tcPr>
            <w:tcW w:w="3185" w:type="dxa"/>
            <w:gridSpan w:val="2"/>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Class: </w:t>
            </w:r>
            <w:r>
              <w:rPr>
                <w:rFonts w:ascii="Gill Sans MT" w:hAnsi="Gill Sans MT" w:cstheme="minorHAnsi"/>
              </w:rPr>
              <w:t>B9</w:t>
            </w:r>
          </w:p>
        </w:tc>
        <w:tc>
          <w:tcPr>
            <w:tcW w:w="2196" w:type="dxa"/>
            <w:gridSpan w:val="2"/>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Class Size: </w:t>
            </w:r>
          </w:p>
        </w:tc>
        <w:tc>
          <w:tcPr>
            <w:tcW w:w="4259" w:type="dxa"/>
            <w:gridSpan w:val="4"/>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Sub Strand: </w:t>
            </w:r>
            <w:r w:rsidRPr="000E5C77">
              <w:rPr>
                <w:rFonts w:ascii="Gill Sans MT" w:hAnsi="Gill Sans MT"/>
                <w:szCs w:val="24"/>
              </w:rPr>
              <w:t>Prose</w:t>
            </w:r>
            <w:r>
              <w:rPr>
                <w:rFonts w:ascii="Gill Sans MT" w:hAnsi="Gill Sans MT"/>
                <w:szCs w:val="24"/>
              </w:rPr>
              <w:t xml:space="preserve"> (</w:t>
            </w:r>
            <w:r>
              <w:t>Day's Wait)</w:t>
            </w:r>
          </w:p>
        </w:tc>
      </w:tr>
      <w:tr w:rsidR="006F18BD" w:rsidRPr="000E5C77" w:rsidTr="00F27C7C">
        <w:trPr>
          <w:trHeight w:val="474"/>
        </w:trPr>
        <w:tc>
          <w:tcPr>
            <w:tcW w:w="4112" w:type="dxa"/>
            <w:gridSpan w:val="3"/>
            <w:shd w:val="clear" w:color="auto" w:fill="EDEDED" w:themeFill="accent3" w:themeFillTint="33"/>
            <w:vAlign w:val="center"/>
          </w:tcPr>
          <w:p w:rsidR="006F18BD" w:rsidRPr="00FD7174" w:rsidRDefault="006F18BD" w:rsidP="00F27C7C">
            <w:pPr>
              <w:rPr>
                <w:rFonts w:ascii="Gill Sans MT" w:hAnsi="Gill Sans MT" w:cs="Tahoma"/>
                <w:b/>
                <w:sz w:val="20"/>
              </w:rPr>
            </w:pPr>
            <w:r w:rsidRPr="00FD7174">
              <w:rPr>
                <w:rFonts w:ascii="Gill Sans MT" w:hAnsi="Gill Sans MT" w:cs="Tahoma"/>
                <w:b/>
                <w:sz w:val="20"/>
              </w:rPr>
              <w:t xml:space="preserve">Content Standard: </w:t>
            </w:r>
          </w:p>
          <w:p w:rsidR="006F18BD" w:rsidRPr="000E5C77" w:rsidRDefault="006F18BD" w:rsidP="00F27C7C">
            <w:pPr>
              <w:rPr>
                <w:rFonts w:ascii="Gill Sans MT" w:hAnsi="Gill Sans MT" w:cs="Tahoma"/>
                <w:sz w:val="20"/>
              </w:rPr>
            </w:pPr>
            <w:r>
              <w:t>B9.5.1.1: Demonstrate understanding of how various elements of literary genres contribute to meaning</w:t>
            </w:r>
          </w:p>
        </w:tc>
        <w:tc>
          <w:tcPr>
            <w:tcW w:w="4004" w:type="dxa"/>
            <w:gridSpan w:val="4"/>
            <w:shd w:val="clear" w:color="auto" w:fill="EDEDED" w:themeFill="accent3" w:themeFillTint="33"/>
            <w:vAlign w:val="center"/>
          </w:tcPr>
          <w:p w:rsidR="006F18BD" w:rsidRPr="00FD7174" w:rsidRDefault="006F18BD" w:rsidP="00F27C7C">
            <w:pPr>
              <w:rPr>
                <w:rFonts w:ascii="Gill Sans MT" w:hAnsi="Gill Sans MT" w:cs="Tahoma"/>
                <w:b/>
                <w:sz w:val="20"/>
              </w:rPr>
            </w:pPr>
            <w:r w:rsidRPr="00FD7174">
              <w:rPr>
                <w:rFonts w:ascii="Gill Sans MT" w:hAnsi="Gill Sans MT" w:cs="Tahoma"/>
                <w:b/>
                <w:sz w:val="20"/>
              </w:rPr>
              <w:t xml:space="preserve">Indicator: </w:t>
            </w:r>
          </w:p>
          <w:p w:rsidR="006F18BD" w:rsidRPr="000E5C77" w:rsidRDefault="006F18BD" w:rsidP="00F27C7C">
            <w:pPr>
              <w:rPr>
                <w:rFonts w:ascii="Gill Sans MT" w:hAnsi="Gill Sans MT" w:cs="Tahoma"/>
              </w:rPr>
            </w:pPr>
            <w:r w:rsidRPr="00CA6B8E">
              <w:rPr>
                <w:rFonts w:ascii="Gill Sans MT" w:hAnsi="Gill Sans MT"/>
              </w:rPr>
              <w:t>B9.5.1.1.1.Analyse the use of language to convey characters in</w:t>
            </w:r>
            <w:r>
              <w:rPr>
                <w:rFonts w:ascii="Gill Sans MT" w:hAnsi="Gill Sans MT"/>
              </w:rPr>
              <w:t xml:space="preserve"> </w:t>
            </w:r>
            <w:r w:rsidRPr="00CA6B8E">
              <w:rPr>
                <w:rFonts w:ascii="Gill Sans MT" w:hAnsi="Gill Sans MT"/>
              </w:rPr>
              <w:t>film/media, narratives and play scripts</w:t>
            </w:r>
          </w:p>
        </w:tc>
        <w:tc>
          <w:tcPr>
            <w:tcW w:w="1524" w:type="dxa"/>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Lesson:</w:t>
            </w:r>
          </w:p>
          <w:p w:rsidR="006F18BD" w:rsidRPr="000E5C77" w:rsidRDefault="006F18BD" w:rsidP="00F27C7C">
            <w:pPr>
              <w:rPr>
                <w:rFonts w:ascii="Gill Sans MT" w:hAnsi="Gill Sans MT" w:cs="Tahoma"/>
                <w:sz w:val="20"/>
              </w:rPr>
            </w:pPr>
            <w:r w:rsidRPr="000E5C77">
              <w:rPr>
                <w:rFonts w:ascii="Gill Sans MT" w:hAnsi="Gill Sans MT" w:cs="Tahoma"/>
                <w:sz w:val="20"/>
              </w:rPr>
              <w:t>1 of 1</w:t>
            </w:r>
          </w:p>
          <w:p w:rsidR="006F18BD" w:rsidRPr="000E5C77" w:rsidRDefault="006F18BD" w:rsidP="00F27C7C">
            <w:pPr>
              <w:rPr>
                <w:rFonts w:ascii="Gill Sans MT" w:hAnsi="Gill Sans MT" w:cs="Tahoma"/>
                <w:sz w:val="20"/>
              </w:rPr>
            </w:pPr>
          </w:p>
        </w:tc>
      </w:tr>
      <w:tr w:rsidR="006F18BD" w:rsidRPr="000E5C77" w:rsidTr="00F27C7C">
        <w:trPr>
          <w:trHeight w:val="494"/>
        </w:trPr>
        <w:tc>
          <w:tcPr>
            <w:tcW w:w="6521" w:type="dxa"/>
            <w:gridSpan w:val="5"/>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Performance Indicator: </w:t>
            </w:r>
          </w:p>
          <w:p w:rsidR="006F18BD" w:rsidRPr="000E5C77" w:rsidRDefault="006F18BD" w:rsidP="00F27C7C">
            <w:pPr>
              <w:rPr>
                <w:rFonts w:ascii="Gill Sans MT" w:hAnsi="Gill Sans MT" w:cs="Tahoma"/>
                <w:sz w:val="20"/>
              </w:rPr>
            </w:pPr>
            <w:r w:rsidRPr="000E5C77">
              <w:rPr>
                <w:rFonts w:ascii="Gill Sans MT" w:hAnsi="Gill Sans MT" w:cs="Tahoma"/>
              </w:rPr>
              <w:t xml:space="preserve">Learners can </w:t>
            </w:r>
            <w:r w:rsidRPr="000E5C77">
              <w:rPr>
                <w:rFonts w:ascii="Gill Sans MT" w:hAnsi="Gill Sans MT" w:cs="Arial"/>
                <w:szCs w:val="19"/>
              </w:rPr>
              <w:t>read prose fluently and with understanding</w:t>
            </w:r>
          </w:p>
        </w:tc>
        <w:tc>
          <w:tcPr>
            <w:tcW w:w="3119" w:type="dxa"/>
            <w:gridSpan w:val="3"/>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Core Competencies:</w:t>
            </w:r>
          </w:p>
          <w:p w:rsidR="006F18BD" w:rsidRPr="000E5C77" w:rsidRDefault="006F18BD" w:rsidP="00F27C7C">
            <w:pPr>
              <w:rPr>
                <w:rFonts w:ascii="Gill Sans MT" w:hAnsi="Gill Sans MT" w:cs="Tahoma"/>
                <w:sz w:val="20"/>
              </w:rPr>
            </w:pPr>
            <w:r w:rsidRPr="000E5C77">
              <w:rPr>
                <w:rFonts w:ascii="Gill Sans MT" w:hAnsi="Gill Sans MT" w:cs="Tahoma"/>
                <w:sz w:val="20"/>
              </w:rPr>
              <w:t>Communication and Collaboration, Personal</w:t>
            </w:r>
          </w:p>
        </w:tc>
      </w:tr>
      <w:tr w:rsidR="006F18BD" w:rsidRPr="000E5C77" w:rsidTr="00F27C7C">
        <w:trPr>
          <w:trHeight w:val="332"/>
        </w:trPr>
        <w:tc>
          <w:tcPr>
            <w:tcW w:w="9640" w:type="dxa"/>
            <w:gridSpan w:val="8"/>
            <w:shd w:val="clear" w:color="auto" w:fill="EDEDED" w:themeFill="accent3" w:themeFillTint="33"/>
            <w:vAlign w:val="center"/>
          </w:tcPr>
          <w:p w:rsidR="006F18BD" w:rsidRPr="000E5C77" w:rsidRDefault="006F18BD" w:rsidP="00F27C7C">
            <w:pPr>
              <w:rPr>
                <w:rFonts w:ascii="Gill Sans MT" w:hAnsi="Gill Sans MT" w:cs="Tahoma"/>
                <w:b/>
                <w:sz w:val="20"/>
              </w:rPr>
            </w:pPr>
            <w:r w:rsidRPr="000E5C77">
              <w:rPr>
                <w:rFonts w:ascii="Gill Sans MT" w:hAnsi="Gill Sans MT" w:cs="Tahoma"/>
                <w:b/>
                <w:sz w:val="20"/>
              </w:rPr>
              <w:t xml:space="preserve">References: </w:t>
            </w:r>
            <w:r w:rsidRPr="000E5C77">
              <w:rPr>
                <w:rFonts w:ascii="Gill Sans MT" w:hAnsi="Gill Sans MT" w:cs="Tahoma"/>
              </w:rPr>
              <w:t>En</w:t>
            </w:r>
            <w:r>
              <w:rPr>
                <w:rFonts w:ascii="Gill Sans MT" w:hAnsi="Gill Sans MT" w:cs="Tahoma"/>
              </w:rPr>
              <w:t>glish Language Curriculum Pg. 99</w:t>
            </w:r>
          </w:p>
        </w:tc>
      </w:tr>
      <w:tr w:rsidR="006F18BD" w:rsidRPr="000E5C77" w:rsidTr="00F27C7C">
        <w:tc>
          <w:tcPr>
            <w:tcW w:w="9640" w:type="dxa"/>
            <w:gridSpan w:val="8"/>
          </w:tcPr>
          <w:p w:rsidR="006F18BD" w:rsidRPr="000E5C77" w:rsidRDefault="006F18BD" w:rsidP="00F27C7C">
            <w:pPr>
              <w:rPr>
                <w:rFonts w:ascii="Gill Sans MT" w:hAnsi="Gill Sans MT"/>
              </w:rPr>
            </w:pPr>
          </w:p>
        </w:tc>
      </w:tr>
      <w:tr w:rsidR="006F18BD" w:rsidRPr="000E5C77" w:rsidTr="00F27C7C">
        <w:tc>
          <w:tcPr>
            <w:tcW w:w="1985" w:type="dxa"/>
          </w:tcPr>
          <w:p w:rsidR="006F18BD" w:rsidRPr="000E5C77" w:rsidRDefault="006F18BD" w:rsidP="00F27C7C">
            <w:pPr>
              <w:rPr>
                <w:rFonts w:ascii="Gill Sans MT" w:hAnsi="Gill Sans MT"/>
              </w:rPr>
            </w:pPr>
            <w:r w:rsidRPr="000E5C77">
              <w:rPr>
                <w:rFonts w:ascii="Gill Sans MT" w:hAnsi="Gill Sans MT"/>
              </w:rPr>
              <w:t>Phase/Duration</w:t>
            </w:r>
          </w:p>
        </w:tc>
        <w:tc>
          <w:tcPr>
            <w:tcW w:w="5670" w:type="dxa"/>
            <w:gridSpan w:val="5"/>
          </w:tcPr>
          <w:p w:rsidR="006F18BD" w:rsidRPr="000E5C77" w:rsidRDefault="006F18BD" w:rsidP="00F27C7C">
            <w:pPr>
              <w:rPr>
                <w:rFonts w:ascii="Gill Sans MT" w:hAnsi="Gill Sans MT"/>
              </w:rPr>
            </w:pPr>
            <w:r w:rsidRPr="000E5C77">
              <w:rPr>
                <w:rFonts w:ascii="Gill Sans MT" w:hAnsi="Gill Sans MT"/>
              </w:rPr>
              <w:t>Learners Activities</w:t>
            </w:r>
          </w:p>
        </w:tc>
        <w:tc>
          <w:tcPr>
            <w:tcW w:w="1985" w:type="dxa"/>
            <w:gridSpan w:val="2"/>
          </w:tcPr>
          <w:p w:rsidR="006F18BD" w:rsidRPr="000E5C77" w:rsidRDefault="006F18BD" w:rsidP="00F27C7C">
            <w:pPr>
              <w:rPr>
                <w:rFonts w:ascii="Gill Sans MT" w:hAnsi="Gill Sans MT"/>
              </w:rPr>
            </w:pPr>
            <w:r w:rsidRPr="000E5C77">
              <w:rPr>
                <w:rFonts w:ascii="Gill Sans MT" w:hAnsi="Gill Sans MT"/>
              </w:rPr>
              <w:t>Resources</w:t>
            </w:r>
          </w:p>
        </w:tc>
      </w:tr>
      <w:tr w:rsidR="006F18BD" w:rsidRPr="000E5C77" w:rsidTr="00F27C7C">
        <w:trPr>
          <w:trHeight w:val="1025"/>
        </w:trPr>
        <w:tc>
          <w:tcPr>
            <w:tcW w:w="1985" w:type="dxa"/>
          </w:tcPr>
          <w:p w:rsidR="006F18BD" w:rsidRPr="000E5C77" w:rsidRDefault="006F18BD" w:rsidP="00F27C7C">
            <w:pPr>
              <w:rPr>
                <w:rFonts w:ascii="Gill Sans MT" w:hAnsi="Gill Sans MT"/>
              </w:rPr>
            </w:pPr>
            <w:r w:rsidRPr="000E5C77">
              <w:rPr>
                <w:rFonts w:ascii="Gill Sans MT" w:hAnsi="Gill Sans MT"/>
              </w:rPr>
              <w:t xml:space="preserve">PHASE 1: </w:t>
            </w:r>
            <w:r w:rsidRPr="000E5C77">
              <w:rPr>
                <w:rFonts w:ascii="Gill Sans MT" w:hAnsi="Gill Sans MT"/>
                <w:b/>
              </w:rPr>
              <w:t>STARTER</w:t>
            </w:r>
          </w:p>
        </w:tc>
        <w:tc>
          <w:tcPr>
            <w:tcW w:w="5670" w:type="dxa"/>
            <w:gridSpan w:val="5"/>
          </w:tcPr>
          <w:p w:rsidR="006F18BD" w:rsidRPr="000E5C77" w:rsidRDefault="006F18BD" w:rsidP="00F27C7C">
            <w:pPr>
              <w:pStyle w:val="Default"/>
              <w:rPr>
                <w:sz w:val="22"/>
              </w:rPr>
            </w:pPr>
            <w:r w:rsidRPr="000E5C77">
              <w:rPr>
                <w:sz w:val="22"/>
              </w:rPr>
              <w:t>Revise with learners on the previous lesson.</w:t>
            </w:r>
          </w:p>
          <w:p w:rsidR="006F18BD" w:rsidRPr="000E5C77" w:rsidRDefault="006F18BD" w:rsidP="00F27C7C">
            <w:pPr>
              <w:pStyle w:val="Default"/>
              <w:rPr>
                <w:sz w:val="22"/>
              </w:rPr>
            </w:pPr>
          </w:p>
          <w:p w:rsidR="006F18BD" w:rsidRPr="000E5C77" w:rsidRDefault="006F18BD" w:rsidP="00F27C7C">
            <w:pPr>
              <w:pStyle w:val="Default"/>
              <w:rPr>
                <w:sz w:val="22"/>
              </w:rPr>
            </w:pPr>
            <w:r w:rsidRPr="000E5C77">
              <w:rPr>
                <w:sz w:val="22"/>
              </w:rPr>
              <w:t>Share performance indicators with learners and introduce the lesson.</w:t>
            </w:r>
          </w:p>
        </w:tc>
        <w:tc>
          <w:tcPr>
            <w:tcW w:w="1985" w:type="dxa"/>
            <w:gridSpan w:val="2"/>
          </w:tcPr>
          <w:p w:rsidR="006F18BD" w:rsidRPr="000E5C77" w:rsidRDefault="006F18BD" w:rsidP="00F27C7C">
            <w:pPr>
              <w:rPr>
                <w:rFonts w:ascii="Gill Sans MT" w:hAnsi="Gill Sans MT"/>
              </w:rPr>
            </w:pPr>
          </w:p>
        </w:tc>
      </w:tr>
      <w:tr w:rsidR="006F18BD" w:rsidRPr="000E5C77" w:rsidTr="00F27C7C">
        <w:trPr>
          <w:trHeight w:val="1070"/>
        </w:trPr>
        <w:tc>
          <w:tcPr>
            <w:tcW w:w="1985" w:type="dxa"/>
          </w:tcPr>
          <w:p w:rsidR="006F18BD" w:rsidRPr="000E5C77" w:rsidRDefault="006F18BD" w:rsidP="00F27C7C">
            <w:pPr>
              <w:rPr>
                <w:rFonts w:ascii="Gill Sans MT" w:hAnsi="Gill Sans MT"/>
              </w:rPr>
            </w:pPr>
            <w:r w:rsidRPr="000E5C77">
              <w:rPr>
                <w:rFonts w:ascii="Gill Sans MT" w:hAnsi="Gill Sans MT"/>
              </w:rPr>
              <w:t xml:space="preserve">PHASE 2: </w:t>
            </w:r>
            <w:r w:rsidRPr="000E5C77">
              <w:rPr>
                <w:rFonts w:ascii="Gill Sans MT" w:hAnsi="Gill Sans MT"/>
                <w:b/>
              </w:rPr>
              <w:t>NEW LEARNING</w:t>
            </w:r>
          </w:p>
        </w:tc>
        <w:tc>
          <w:tcPr>
            <w:tcW w:w="5670" w:type="dxa"/>
            <w:gridSpan w:val="5"/>
          </w:tcPr>
          <w:p w:rsidR="006F18BD" w:rsidRPr="000E5C77" w:rsidRDefault="006F18BD" w:rsidP="00F27C7C">
            <w:pPr>
              <w:rPr>
                <w:rFonts w:ascii="Gill Sans MT" w:hAnsi="Gill Sans MT"/>
              </w:rPr>
            </w:pPr>
            <w:r w:rsidRPr="000E5C77">
              <w:rPr>
                <w:rFonts w:ascii="Gill Sans MT" w:hAnsi="Gill Sans MT"/>
              </w:rPr>
              <w:t>Learners take turns to read aloud parts of the prose.</w:t>
            </w:r>
          </w:p>
          <w:p w:rsidR="006F18BD" w:rsidRPr="000E5C77" w:rsidRDefault="006F18BD" w:rsidP="00F27C7C">
            <w:pPr>
              <w:rPr>
                <w:rFonts w:ascii="Gill Sans MT" w:hAnsi="Gill Sans MT" w:cs="Times New Roman"/>
                <w:sz w:val="24"/>
                <w:szCs w:val="24"/>
              </w:rPr>
            </w:pPr>
            <w:r w:rsidRPr="000E5C77">
              <w:rPr>
                <w:rFonts w:ascii="Gill Sans MT" w:hAnsi="Gill Sans MT"/>
              </w:rPr>
              <w:t xml:space="preserve">Example: </w:t>
            </w:r>
            <w:r w:rsidRPr="00615718">
              <w:rPr>
                <w:b/>
                <w:sz w:val="28"/>
              </w:rPr>
              <w:t>DAY'S WAIT</w:t>
            </w:r>
          </w:p>
          <w:p w:rsidR="006F18BD" w:rsidRPr="000E5C77" w:rsidRDefault="006F18BD" w:rsidP="00F27C7C">
            <w:pPr>
              <w:rPr>
                <w:rFonts w:ascii="Gill Sans MT" w:hAnsi="Gill Sans MT"/>
              </w:rPr>
            </w:pPr>
            <w:r w:rsidRPr="000E5C77">
              <w:rPr>
                <w:rFonts w:ascii="Gill Sans MT" w:hAnsi="Gill Sans MT"/>
              </w:rPr>
              <w:t xml:space="preserve"> </w:t>
            </w:r>
          </w:p>
          <w:p w:rsidR="006F18BD" w:rsidRPr="000E5C77" w:rsidRDefault="006F18BD" w:rsidP="00F27C7C">
            <w:pPr>
              <w:rPr>
                <w:rFonts w:ascii="Gill Sans MT" w:hAnsi="Gill Sans MT"/>
              </w:rPr>
            </w:pPr>
            <w:r w:rsidRPr="000E5C77">
              <w:rPr>
                <w:rFonts w:ascii="Gill Sans MT" w:hAnsi="Gill Sans MT"/>
              </w:rPr>
              <w:t>Let learners note difficult words, phrases, figurative expressions and figures of speech to be explained in context with the help of the dictionary.</w:t>
            </w:r>
          </w:p>
          <w:p w:rsidR="006F18BD" w:rsidRPr="000E5C77" w:rsidRDefault="006F18BD" w:rsidP="00F27C7C">
            <w:pPr>
              <w:rPr>
                <w:rFonts w:ascii="Gill Sans MT" w:hAnsi="Gill Sans MT"/>
              </w:rPr>
            </w:pPr>
          </w:p>
          <w:p w:rsidR="006F18BD" w:rsidRPr="000E5C77" w:rsidRDefault="006F18BD" w:rsidP="00F27C7C">
            <w:pPr>
              <w:rPr>
                <w:rFonts w:ascii="Gill Sans MT" w:hAnsi="Gill Sans MT"/>
              </w:rPr>
            </w:pPr>
            <w:r w:rsidRPr="000E5C77">
              <w:rPr>
                <w:rFonts w:ascii="Gill Sans MT" w:hAnsi="Gill Sans MT"/>
              </w:rPr>
              <w:t xml:space="preserve">Ensure learners use correct stress and intonation in reading.  </w:t>
            </w:r>
          </w:p>
          <w:p w:rsidR="006F18BD" w:rsidRPr="000E5C77" w:rsidRDefault="006F18BD" w:rsidP="00F27C7C">
            <w:pPr>
              <w:rPr>
                <w:rFonts w:ascii="Gill Sans MT" w:hAnsi="Gill Sans MT"/>
              </w:rPr>
            </w:pPr>
            <w:r w:rsidRPr="000E5C77">
              <w:rPr>
                <w:rFonts w:ascii="Gill Sans MT" w:hAnsi="Gill Sans MT"/>
              </w:rPr>
              <w:t xml:space="preserve"> </w:t>
            </w:r>
          </w:p>
          <w:p w:rsidR="006F18BD" w:rsidRPr="000E5C77" w:rsidRDefault="006F18BD" w:rsidP="00F27C7C">
            <w:pPr>
              <w:rPr>
                <w:rFonts w:ascii="Gill Sans MT" w:hAnsi="Gill Sans MT"/>
              </w:rPr>
            </w:pPr>
            <w:r w:rsidRPr="000E5C77">
              <w:rPr>
                <w:rFonts w:ascii="Gill Sans MT" w:hAnsi="Gill Sans MT"/>
              </w:rPr>
              <w:t xml:space="preserve">Learners read again, parts of the prose which were not well read. </w:t>
            </w:r>
          </w:p>
          <w:p w:rsidR="006F18BD" w:rsidRPr="000E5C77" w:rsidRDefault="006F18BD" w:rsidP="00F27C7C">
            <w:pPr>
              <w:rPr>
                <w:rFonts w:ascii="Gill Sans MT" w:hAnsi="Gill Sans MT"/>
              </w:rPr>
            </w:pPr>
          </w:p>
          <w:p w:rsidR="006F18BD" w:rsidRPr="0043249C" w:rsidRDefault="006F18BD" w:rsidP="00F27C7C">
            <w:pPr>
              <w:rPr>
                <w:rFonts w:ascii="Gill Sans MT" w:hAnsi="Gill Sans MT"/>
              </w:rPr>
            </w:pPr>
            <w:r w:rsidRPr="000E5C77">
              <w:rPr>
                <w:rFonts w:ascii="Gill Sans MT" w:hAnsi="Gill Sans MT"/>
              </w:rPr>
              <w:t>Learners read the story silently and answer questions posed by teacher.</w:t>
            </w:r>
          </w:p>
        </w:tc>
        <w:tc>
          <w:tcPr>
            <w:tcW w:w="1985" w:type="dxa"/>
            <w:gridSpan w:val="2"/>
          </w:tcPr>
          <w:p w:rsidR="006F18BD" w:rsidRPr="000E5C77" w:rsidRDefault="006F18BD" w:rsidP="00F27C7C">
            <w:pPr>
              <w:rPr>
                <w:rFonts w:ascii="Gill Sans MT" w:hAnsi="Gill Sans MT"/>
              </w:rPr>
            </w:pPr>
            <w:r w:rsidRPr="000E5C77">
              <w:rPr>
                <w:rFonts w:ascii="Gill Sans MT" w:hAnsi="Gill Sans MT" w:cstheme="minorHAnsi"/>
                <w:szCs w:val="24"/>
              </w:rPr>
              <w:t>Word cards, sentence cards, letter cards, handwriting on a manila card</w:t>
            </w:r>
          </w:p>
        </w:tc>
      </w:tr>
      <w:tr w:rsidR="006F18BD" w:rsidRPr="000E5C77" w:rsidTr="00F27C7C">
        <w:trPr>
          <w:trHeight w:val="800"/>
        </w:trPr>
        <w:tc>
          <w:tcPr>
            <w:tcW w:w="1985" w:type="dxa"/>
          </w:tcPr>
          <w:p w:rsidR="006F18BD" w:rsidRPr="000E5C77" w:rsidRDefault="006F18BD" w:rsidP="00F27C7C">
            <w:pPr>
              <w:rPr>
                <w:rFonts w:ascii="Gill Sans MT" w:hAnsi="Gill Sans MT"/>
              </w:rPr>
            </w:pPr>
            <w:r w:rsidRPr="000E5C77">
              <w:rPr>
                <w:rFonts w:ascii="Gill Sans MT" w:hAnsi="Gill Sans MT"/>
              </w:rPr>
              <w:t xml:space="preserve">PHASE 3: </w:t>
            </w:r>
            <w:r w:rsidRPr="000E5C77">
              <w:rPr>
                <w:rFonts w:ascii="Gill Sans MT" w:hAnsi="Gill Sans MT"/>
                <w:b/>
              </w:rPr>
              <w:t>REFLECTION</w:t>
            </w:r>
          </w:p>
        </w:tc>
        <w:tc>
          <w:tcPr>
            <w:tcW w:w="5670" w:type="dxa"/>
            <w:gridSpan w:val="5"/>
          </w:tcPr>
          <w:p w:rsidR="006F18BD" w:rsidRPr="000E5C77" w:rsidRDefault="006F18BD" w:rsidP="00F27C7C">
            <w:pPr>
              <w:rPr>
                <w:rFonts w:ascii="Gill Sans MT" w:hAnsi="Gill Sans MT"/>
              </w:rPr>
            </w:pPr>
            <w:r w:rsidRPr="000E5C77">
              <w:rPr>
                <w:rFonts w:ascii="Gill Sans MT" w:hAnsi="Gill Sans MT"/>
              </w:rPr>
              <w:t xml:space="preserve">Use peer discussion and effective questioning to find out from learners what they have learnt during the lesson. </w:t>
            </w:r>
          </w:p>
          <w:p w:rsidR="006F18BD" w:rsidRPr="000E5C77" w:rsidRDefault="006F18BD" w:rsidP="00F27C7C">
            <w:pPr>
              <w:rPr>
                <w:rFonts w:ascii="Gill Sans MT" w:hAnsi="Gill Sans MT"/>
              </w:rPr>
            </w:pPr>
          </w:p>
          <w:p w:rsidR="006F18BD" w:rsidRPr="000E5C77" w:rsidRDefault="006F18BD" w:rsidP="00F27C7C">
            <w:pPr>
              <w:rPr>
                <w:rFonts w:ascii="Gill Sans MT" w:hAnsi="Gill Sans MT"/>
              </w:rPr>
            </w:pPr>
            <w:r w:rsidRPr="000E5C77">
              <w:rPr>
                <w:rFonts w:ascii="Gill Sans MT" w:hAnsi="Gill Sans MT"/>
              </w:rPr>
              <w:t>Take feedback from learners and summarize the lesson.</w:t>
            </w:r>
          </w:p>
        </w:tc>
        <w:tc>
          <w:tcPr>
            <w:tcW w:w="1985" w:type="dxa"/>
            <w:gridSpan w:val="2"/>
          </w:tcPr>
          <w:p w:rsidR="006F18BD" w:rsidRPr="000E5C77" w:rsidRDefault="006F18BD" w:rsidP="00F27C7C">
            <w:pPr>
              <w:rPr>
                <w:rFonts w:ascii="Gill Sans MT" w:hAnsi="Gill Sans MT"/>
              </w:rPr>
            </w:pPr>
          </w:p>
        </w:tc>
      </w:tr>
    </w:tbl>
    <w:p w:rsidR="006F18BD" w:rsidRDefault="006F18BD" w:rsidP="006F18BD"/>
    <w:p w:rsidR="0014077B" w:rsidRDefault="0014077B">
      <w:bookmarkStart w:id="0" w:name="_GoBack"/>
      <w:bookmarkEnd w:id="0"/>
    </w:p>
    <w:sectPr w:rsidR="00140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E1ED2"/>
    <w:multiLevelType w:val="hybridMultilevel"/>
    <w:tmpl w:val="0A4C74C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380E3BF9"/>
    <w:multiLevelType w:val="hybridMultilevel"/>
    <w:tmpl w:val="73BA257C"/>
    <w:lvl w:ilvl="0" w:tplc="465CAA9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334F2"/>
    <w:multiLevelType w:val="hybridMultilevel"/>
    <w:tmpl w:val="AEFEB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BD"/>
    <w:rsid w:val="0014077B"/>
    <w:rsid w:val="006F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3F2E4-34E9-4691-9683-DFE31F85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18BD"/>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6F1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2025-08-28T15:30:00Z</dcterms:created>
  <dcterms:modified xsi:type="dcterms:W3CDTF">2025-08-28T15:30:00Z</dcterms:modified>
</cp:coreProperties>
</file>